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W w:w="144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934"/>
        <w:gridCol w:w="5525"/>
      </w:tblGrid>
      <w:tr w:rsidR="001157F7" w:rsidRPr="00843283" w:rsidTr="00167C70">
        <w:tc>
          <w:tcPr>
            <w:tcW w:w="8934" w:type="dxa"/>
          </w:tcPr>
          <w:p w:rsidR="001157F7" w:rsidRPr="00843283" w:rsidRDefault="001157F7" w:rsidP="00306055">
            <w:pPr>
              <w:suppressAutoHyphens/>
              <w:jc w:val="center"/>
              <w:rPr>
                <w:rFonts w:eastAsia="Times New Roman" w:cs="Times New Roman"/>
                <w:kern w:val="1"/>
                <w:szCs w:val="28"/>
                <w:lang w:eastAsia="zh-CN"/>
              </w:rPr>
            </w:pPr>
          </w:p>
        </w:tc>
        <w:tc>
          <w:tcPr>
            <w:tcW w:w="5525" w:type="dxa"/>
          </w:tcPr>
          <w:p w:rsidR="00AB4305" w:rsidRPr="00843283" w:rsidRDefault="00AB4305" w:rsidP="00AB4305">
            <w:pPr>
              <w:jc w:val="center"/>
              <w:rPr>
                <w:caps/>
                <w:szCs w:val="28"/>
              </w:rPr>
            </w:pPr>
            <w:r w:rsidRPr="00843283">
              <w:rPr>
                <w:caps/>
                <w:szCs w:val="28"/>
              </w:rPr>
              <w:t xml:space="preserve">  ПРИЛОЖЕНИЕ</w:t>
            </w:r>
          </w:p>
          <w:p w:rsidR="00AB4305" w:rsidRPr="00843283" w:rsidRDefault="00AB4305" w:rsidP="00AB4305">
            <w:pPr>
              <w:jc w:val="center"/>
              <w:rPr>
                <w:caps/>
                <w:szCs w:val="28"/>
              </w:rPr>
            </w:pPr>
          </w:p>
          <w:p w:rsidR="00AB4305" w:rsidRPr="00843283" w:rsidRDefault="00AB4305" w:rsidP="00AB4305">
            <w:pPr>
              <w:jc w:val="center"/>
              <w:rPr>
                <w:caps/>
                <w:szCs w:val="28"/>
              </w:rPr>
            </w:pPr>
            <w:r w:rsidRPr="00843283">
              <w:rPr>
                <w:szCs w:val="28"/>
              </w:rPr>
              <w:t>УТВЕРЖДЕНЫ</w:t>
            </w:r>
          </w:p>
          <w:p w:rsidR="00AB4305" w:rsidRPr="00843283" w:rsidRDefault="00AB4305" w:rsidP="00AB4305">
            <w:pPr>
              <w:tabs>
                <w:tab w:val="left" w:pos="4084"/>
              </w:tabs>
              <w:jc w:val="center"/>
              <w:rPr>
                <w:szCs w:val="28"/>
              </w:rPr>
            </w:pPr>
            <w:r w:rsidRPr="00843283">
              <w:rPr>
                <w:szCs w:val="28"/>
              </w:rPr>
              <w:t>постановлением администрации</w:t>
            </w:r>
          </w:p>
          <w:p w:rsidR="00AB4305" w:rsidRPr="00843283" w:rsidRDefault="00AB4305" w:rsidP="00AB4305">
            <w:pPr>
              <w:jc w:val="center"/>
              <w:rPr>
                <w:szCs w:val="28"/>
              </w:rPr>
            </w:pPr>
            <w:r w:rsidRPr="00843283">
              <w:rPr>
                <w:szCs w:val="28"/>
              </w:rPr>
              <w:t xml:space="preserve">муниципального образования </w:t>
            </w:r>
          </w:p>
          <w:p w:rsidR="00AB4305" w:rsidRPr="00843283" w:rsidRDefault="00AB4305" w:rsidP="00AB4305">
            <w:pPr>
              <w:jc w:val="center"/>
              <w:rPr>
                <w:szCs w:val="28"/>
              </w:rPr>
            </w:pPr>
            <w:proofErr w:type="gramStart"/>
            <w:r w:rsidRPr="00843283">
              <w:rPr>
                <w:szCs w:val="28"/>
              </w:rPr>
              <w:t>Темрюкский  район</w:t>
            </w:r>
            <w:proofErr w:type="gramEnd"/>
          </w:p>
          <w:p w:rsidR="001157F7" w:rsidRPr="00843283" w:rsidRDefault="00E610F9" w:rsidP="00E610F9">
            <w:pPr>
              <w:suppressAutoHyphens/>
              <w:ind w:right="-246"/>
              <w:rPr>
                <w:rFonts w:eastAsia="Times New Roman" w:cs="Times New Roman"/>
                <w:kern w:val="1"/>
                <w:szCs w:val="28"/>
                <w:lang w:eastAsia="zh-CN"/>
              </w:rPr>
            </w:pPr>
            <w:r w:rsidRPr="00843283">
              <w:rPr>
                <w:szCs w:val="28"/>
              </w:rPr>
              <w:t xml:space="preserve">         </w:t>
            </w:r>
            <w:r w:rsidR="00AB4305" w:rsidRPr="00843283">
              <w:rPr>
                <w:szCs w:val="28"/>
              </w:rPr>
              <w:t xml:space="preserve"> от ____________ № __________</w:t>
            </w:r>
          </w:p>
        </w:tc>
      </w:tr>
    </w:tbl>
    <w:p w:rsidR="00AB4305" w:rsidRPr="00843283" w:rsidRDefault="00AB4305" w:rsidP="00AB4305">
      <w:pPr>
        <w:jc w:val="center"/>
        <w:rPr>
          <w:b/>
          <w:szCs w:val="28"/>
        </w:rPr>
      </w:pPr>
    </w:p>
    <w:p w:rsidR="00AB4305" w:rsidRPr="00843283" w:rsidRDefault="00AB4305" w:rsidP="00AB4305">
      <w:pPr>
        <w:jc w:val="center"/>
        <w:rPr>
          <w:b/>
          <w:szCs w:val="28"/>
        </w:rPr>
      </w:pPr>
      <w:r w:rsidRPr="00843283">
        <w:rPr>
          <w:b/>
          <w:szCs w:val="28"/>
        </w:rPr>
        <w:t>ИЗМЕНЕНИЯ,</w:t>
      </w:r>
    </w:p>
    <w:p w:rsidR="001157F7" w:rsidRPr="00843283" w:rsidRDefault="00AB4305" w:rsidP="00AB4305">
      <w:pPr>
        <w:jc w:val="center"/>
        <w:rPr>
          <w:b/>
          <w:szCs w:val="28"/>
        </w:rPr>
      </w:pPr>
      <w:r w:rsidRPr="00843283">
        <w:rPr>
          <w:b/>
          <w:szCs w:val="28"/>
        </w:rPr>
        <w:t>вносимые в постановление администрации муниципального образования Темрюкский район от 1 ноября 2021 года № 1627 «Об утверждении муниципальной программы муниципального образования Темрюкский район «Управление и контроль за муниципальным имуществом и земельными ресурсами»</w:t>
      </w:r>
    </w:p>
    <w:p w:rsidR="00AB4305" w:rsidRPr="00843283" w:rsidRDefault="00AB4305" w:rsidP="001157F7">
      <w:pPr>
        <w:jc w:val="center"/>
        <w:rPr>
          <w:b/>
          <w:szCs w:val="28"/>
        </w:rPr>
      </w:pPr>
    </w:p>
    <w:p w:rsidR="00AB4305" w:rsidRPr="00843283" w:rsidRDefault="00AB4305" w:rsidP="00E610F9">
      <w:pPr>
        <w:ind w:firstLine="709"/>
        <w:jc w:val="both"/>
        <w:rPr>
          <w:szCs w:val="28"/>
        </w:rPr>
      </w:pPr>
      <w:r w:rsidRPr="00843283">
        <w:rPr>
          <w:szCs w:val="28"/>
        </w:rPr>
        <w:t>1. В муниципальной программе</w:t>
      </w:r>
      <w:r w:rsidR="00E610F9" w:rsidRPr="00843283">
        <w:rPr>
          <w:szCs w:val="28"/>
        </w:rPr>
        <w:t xml:space="preserve"> муниципального образования Темрюкский район</w:t>
      </w:r>
      <w:r w:rsidRPr="00843283">
        <w:rPr>
          <w:szCs w:val="28"/>
        </w:rPr>
        <w:t xml:space="preserve"> «Управление и контроль за муниципальным имуществом и земельными ресурсами»</w:t>
      </w:r>
      <w:r w:rsidR="00E610F9" w:rsidRPr="00843283">
        <w:rPr>
          <w:szCs w:val="28"/>
        </w:rPr>
        <w:t xml:space="preserve"> (далее – муниципальная программа)</w:t>
      </w:r>
      <w:r w:rsidRPr="00843283">
        <w:rPr>
          <w:szCs w:val="28"/>
        </w:rPr>
        <w:t xml:space="preserve">: </w:t>
      </w:r>
    </w:p>
    <w:p w:rsidR="00E610F9" w:rsidRPr="00843283" w:rsidRDefault="00E610F9" w:rsidP="00E610F9">
      <w:pPr>
        <w:ind w:firstLine="709"/>
        <w:jc w:val="both"/>
        <w:rPr>
          <w:szCs w:val="28"/>
        </w:rPr>
      </w:pPr>
      <w:r w:rsidRPr="00843283">
        <w:rPr>
          <w:szCs w:val="28"/>
        </w:rPr>
        <w:t>1) паспорт муниципальной программы изложить в следующей редакции:</w:t>
      </w:r>
    </w:p>
    <w:p w:rsidR="00E83457" w:rsidRPr="00843283" w:rsidRDefault="00E83457" w:rsidP="00AB4305">
      <w:pPr>
        <w:rPr>
          <w:rFonts w:cs="Times New Roman"/>
          <w:szCs w:val="28"/>
        </w:rPr>
      </w:pPr>
    </w:p>
    <w:p w:rsidR="00E83457" w:rsidRPr="00843283" w:rsidRDefault="00E610F9" w:rsidP="00E83457">
      <w:pPr>
        <w:jc w:val="center"/>
        <w:rPr>
          <w:rFonts w:cs="Times New Roman"/>
          <w:b/>
          <w:szCs w:val="28"/>
        </w:rPr>
      </w:pPr>
      <w:r w:rsidRPr="00843283">
        <w:rPr>
          <w:rFonts w:cs="Times New Roman"/>
          <w:b/>
          <w:szCs w:val="28"/>
        </w:rPr>
        <w:t>«</w:t>
      </w:r>
      <w:r w:rsidR="00E83457" w:rsidRPr="00843283">
        <w:rPr>
          <w:rFonts w:cs="Times New Roman"/>
          <w:b/>
          <w:szCs w:val="28"/>
        </w:rPr>
        <w:t>ПАСПОРТ</w:t>
      </w:r>
    </w:p>
    <w:p w:rsidR="00E83457" w:rsidRPr="00843283" w:rsidRDefault="00E83457" w:rsidP="00E83457">
      <w:pPr>
        <w:jc w:val="center"/>
        <w:rPr>
          <w:rFonts w:cs="Times New Roman"/>
          <w:b/>
          <w:szCs w:val="28"/>
        </w:rPr>
      </w:pPr>
      <w:r w:rsidRPr="00843283">
        <w:rPr>
          <w:rFonts w:cs="Times New Roman"/>
          <w:b/>
          <w:szCs w:val="28"/>
        </w:rPr>
        <w:t>муниципальной программы муниципального образования</w:t>
      </w:r>
    </w:p>
    <w:p w:rsidR="00E83457" w:rsidRPr="00843283" w:rsidRDefault="00E83457" w:rsidP="00E83457">
      <w:pPr>
        <w:jc w:val="center"/>
        <w:rPr>
          <w:rFonts w:cs="Times New Roman"/>
          <w:b/>
          <w:szCs w:val="28"/>
        </w:rPr>
      </w:pPr>
      <w:r w:rsidRPr="00843283">
        <w:rPr>
          <w:rFonts w:cs="Times New Roman"/>
          <w:b/>
          <w:szCs w:val="28"/>
        </w:rPr>
        <w:t>Темрюкский район</w:t>
      </w:r>
    </w:p>
    <w:p w:rsidR="00E83457" w:rsidRPr="00843283" w:rsidRDefault="00E83457" w:rsidP="00E83457">
      <w:pPr>
        <w:jc w:val="center"/>
        <w:rPr>
          <w:rFonts w:cs="Times New Roman"/>
          <w:b/>
          <w:szCs w:val="28"/>
        </w:rPr>
      </w:pPr>
      <w:r w:rsidRPr="00843283">
        <w:rPr>
          <w:rFonts w:cs="Times New Roman"/>
          <w:b/>
          <w:szCs w:val="28"/>
        </w:rPr>
        <w:t>«Управление и контроль за муниципальным имуществом и земельными ресурсами»</w:t>
      </w:r>
    </w:p>
    <w:p w:rsidR="00BB769B" w:rsidRPr="00843283" w:rsidRDefault="00BB769B" w:rsidP="00BB769B">
      <w:pPr>
        <w:jc w:val="center"/>
        <w:rPr>
          <w:rFonts w:cs="Times New Roman"/>
          <w:b/>
          <w:szCs w:val="28"/>
        </w:rPr>
      </w:pPr>
    </w:p>
    <w:tbl>
      <w:tblPr>
        <w:tblStyle w:val="a5"/>
        <w:tblW w:w="0" w:type="auto"/>
        <w:tblInd w:w="108" w:type="dxa"/>
        <w:tblLook w:val="04A0" w:firstRow="1" w:lastRow="0" w:firstColumn="1" w:lastColumn="0" w:noHBand="0" w:noVBand="1"/>
      </w:tblPr>
      <w:tblGrid>
        <w:gridCol w:w="6905"/>
        <w:gridCol w:w="1126"/>
        <w:gridCol w:w="1793"/>
        <w:gridCol w:w="1165"/>
        <w:gridCol w:w="1323"/>
        <w:gridCol w:w="2140"/>
      </w:tblGrid>
      <w:tr w:rsidR="00843283" w:rsidRPr="00843283" w:rsidTr="00867543">
        <w:tc>
          <w:tcPr>
            <w:tcW w:w="6905" w:type="dxa"/>
          </w:tcPr>
          <w:p w:rsidR="00BB769B" w:rsidRPr="00843283" w:rsidRDefault="00BB769B" w:rsidP="00BB769B">
            <w:pPr>
              <w:rPr>
                <w:rFonts w:cs="Times New Roman"/>
                <w:b/>
                <w:sz w:val="24"/>
                <w:szCs w:val="24"/>
              </w:rPr>
            </w:pPr>
            <w:r w:rsidRPr="00843283">
              <w:rPr>
                <w:rFonts w:cs="Times New Roman"/>
                <w:sz w:val="24"/>
                <w:szCs w:val="24"/>
              </w:rPr>
              <w:t>Координатор муниципальной программы</w:t>
            </w:r>
          </w:p>
        </w:tc>
        <w:tc>
          <w:tcPr>
            <w:tcW w:w="7547" w:type="dxa"/>
            <w:gridSpan w:val="5"/>
          </w:tcPr>
          <w:p w:rsidR="00BB769B" w:rsidRPr="00843283" w:rsidRDefault="00E83457" w:rsidP="00D84D18">
            <w:pPr>
              <w:jc w:val="both"/>
              <w:rPr>
                <w:rFonts w:cs="Times New Roman"/>
                <w:b/>
                <w:sz w:val="24"/>
                <w:szCs w:val="24"/>
              </w:rPr>
            </w:pPr>
            <w:r w:rsidRPr="00843283">
              <w:rPr>
                <w:rFonts w:cs="Times New Roman"/>
                <w:sz w:val="24"/>
                <w:szCs w:val="24"/>
              </w:rPr>
              <w:t>Управление имущественных и земельных отношений администрации муниципального образо</w:t>
            </w:r>
            <w:r w:rsidR="00DD34A0" w:rsidRPr="00843283">
              <w:rPr>
                <w:rFonts w:cs="Times New Roman"/>
                <w:sz w:val="24"/>
                <w:szCs w:val="24"/>
              </w:rPr>
              <w:t xml:space="preserve">вания Темрюкский район (далее  – </w:t>
            </w:r>
            <w:r w:rsidRPr="00843283">
              <w:rPr>
                <w:rFonts w:cs="Times New Roman"/>
                <w:sz w:val="24"/>
                <w:szCs w:val="24"/>
              </w:rPr>
              <w:t>управление имущественных и земельных отношений)</w:t>
            </w:r>
          </w:p>
        </w:tc>
      </w:tr>
      <w:tr w:rsidR="00843283" w:rsidRPr="00843283" w:rsidTr="00867543">
        <w:tc>
          <w:tcPr>
            <w:tcW w:w="6905" w:type="dxa"/>
          </w:tcPr>
          <w:p w:rsidR="00BB769B" w:rsidRPr="00843283" w:rsidRDefault="00BB769B" w:rsidP="00BB769B">
            <w:pPr>
              <w:rPr>
                <w:rFonts w:cs="Times New Roman"/>
                <w:b/>
                <w:sz w:val="24"/>
                <w:szCs w:val="24"/>
              </w:rPr>
            </w:pPr>
            <w:r w:rsidRPr="00843283">
              <w:rPr>
                <w:rFonts w:cs="Times New Roman"/>
                <w:sz w:val="24"/>
                <w:szCs w:val="24"/>
              </w:rPr>
              <w:t>Координаторы подпрограмм</w:t>
            </w:r>
          </w:p>
        </w:tc>
        <w:tc>
          <w:tcPr>
            <w:tcW w:w="7547" w:type="dxa"/>
            <w:gridSpan w:val="5"/>
          </w:tcPr>
          <w:p w:rsidR="00BB769B" w:rsidRPr="00843283" w:rsidRDefault="00E83457" w:rsidP="00D84D18">
            <w:pPr>
              <w:ind w:left="-108" w:firstLine="72"/>
              <w:jc w:val="both"/>
              <w:rPr>
                <w:rFonts w:cs="Times New Roman"/>
                <w:b/>
                <w:sz w:val="24"/>
                <w:szCs w:val="24"/>
              </w:rPr>
            </w:pPr>
            <w:r w:rsidRPr="00843283">
              <w:rPr>
                <w:rFonts w:cs="Times New Roman"/>
                <w:sz w:val="24"/>
                <w:szCs w:val="24"/>
              </w:rPr>
              <w:t>Управление имущественных и земельных отношений</w:t>
            </w:r>
          </w:p>
        </w:tc>
      </w:tr>
      <w:tr w:rsidR="00843283" w:rsidRPr="00843283" w:rsidTr="00867543">
        <w:tc>
          <w:tcPr>
            <w:tcW w:w="6905" w:type="dxa"/>
          </w:tcPr>
          <w:p w:rsidR="00BB769B" w:rsidRPr="00843283" w:rsidRDefault="00BB769B" w:rsidP="00BB769B">
            <w:pPr>
              <w:rPr>
                <w:rFonts w:cs="Times New Roman"/>
                <w:b/>
                <w:sz w:val="24"/>
                <w:szCs w:val="24"/>
              </w:rPr>
            </w:pPr>
            <w:r w:rsidRPr="00843283">
              <w:rPr>
                <w:rFonts w:cs="Times New Roman"/>
                <w:sz w:val="24"/>
                <w:szCs w:val="24"/>
              </w:rPr>
              <w:t>Участники муниципальной программы</w:t>
            </w:r>
          </w:p>
        </w:tc>
        <w:tc>
          <w:tcPr>
            <w:tcW w:w="7547" w:type="dxa"/>
            <w:gridSpan w:val="5"/>
          </w:tcPr>
          <w:p w:rsidR="00BB769B" w:rsidRPr="00843283" w:rsidRDefault="00E83457" w:rsidP="00D84D18">
            <w:pPr>
              <w:jc w:val="both"/>
              <w:rPr>
                <w:rFonts w:cs="Times New Roman"/>
                <w:b/>
                <w:sz w:val="24"/>
                <w:szCs w:val="24"/>
              </w:rPr>
            </w:pPr>
            <w:r w:rsidRPr="00843283">
              <w:rPr>
                <w:rFonts w:cs="Times New Roman"/>
                <w:sz w:val="24"/>
                <w:szCs w:val="24"/>
              </w:rPr>
              <w:t>Управление потребительской сферы администрации муниципального образования Темрюкский район</w:t>
            </w:r>
            <w:r w:rsidR="00DD34A0" w:rsidRPr="00843283">
              <w:rPr>
                <w:rFonts w:cs="Times New Roman"/>
                <w:sz w:val="24"/>
                <w:szCs w:val="24"/>
              </w:rPr>
              <w:t xml:space="preserve"> (далее – Управление потребительской сферы)</w:t>
            </w:r>
            <w:r w:rsidR="002A32EB" w:rsidRPr="00843283">
              <w:rPr>
                <w:rFonts w:cs="Times New Roman"/>
                <w:sz w:val="24"/>
                <w:szCs w:val="24"/>
              </w:rPr>
              <w:t>, отдел по социально – трудовым отношениям администрации муниципального образования Темрюкский район</w:t>
            </w:r>
            <w:r w:rsidR="00D84D18" w:rsidRPr="00843283">
              <w:rPr>
                <w:rFonts w:cs="Times New Roman"/>
                <w:sz w:val="24"/>
                <w:szCs w:val="24"/>
              </w:rPr>
              <w:t xml:space="preserve"> (далее - отдел по социально – трудовым отношениям)</w:t>
            </w:r>
          </w:p>
        </w:tc>
      </w:tr>
      <w:tr w:rsidR="00843283" w:rsidRPr="00843283" w:rsidTr="00867543">
        <w:tc>
          <w:tcPr>
            <w:tcW w:w="6905" w:type="dxa"/>
          </w:tcPr>
          <w:p w:rsidR="00BB769B" w:rsidRPr="00843283" w:rsidRDefault="00BB769B" w:rsidP="00BB769B">
            <w:pPr>
              <w:rPr>
                <w:rFonts w:cs="Times New Roman"/>
                <w:b/>
                <w:sz w:val="24"/>
                <w:szCs w:val="24"/>
              </w:rPr>
            </w:pPr>
            <w:r w:rsidRPr="00843283">
              <w:rPr>
                <w:rFonts w:cs="Times New Roman"/>
                <w:sz w:val="24"/>
                <w:szCs w:val="24"/>
              </w:rPr>
              <w:lastRenderedPageBreak/>
              <w:t>Подпрограммы муниципальной программы</w:t>
            </w:r>
          </w:p>
        </w:tc>
        <w:tc>
          <w:tcPr>
            <w:tcW w:w="7547" w:type="dxa"/>
            <w:gridSpan w:val="5"/>
          </w:tcPr>
          <w:p w:rsidR="00BB769B" w:rsidRPr="00843283" w:rsidRDefault="00D84D18" w:rsidP="00D84D18">
            <w:pPr>
              <w:pStyle w:val="a3"/>
              <w:ind w:left="0"/>
              <w:jc w:val="both"/>
              <w:rPr>
                <w:rFonts w:cs="Times New Roman"/>
                <w:sz w:val="24"/>
                <w:szCs w:val="24"/>
              </w:rPr>
            </w:pPr>
            <w:r w:rsidRPr="00843283">
              <w:rPr>
                <w:rFonts w:cs="Times New Roman"/>
                <w:sz w:val="24"/>
                <w:szCs w:val="24"/>
              </w:rPr>
              <w:t>1.</w:t>
            </w:r>
            <w:r w:rsidR="00E83457" w:rsidRPr="00843283">
              <w:rPr>
                <w:rFonts w:cs="Times New Roman"/>
                <w:sz w:val="24"/>
                <w:szCs w:val="24"/>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r w:rsidRPr="00843283">
              <w:rPr>
                <w:rFonts w:cs="Times New Roman"/>
                <w:sz w:val="24"/>
                <w:szCs w:val="24"/>
              </w:rPr>
              <w:t>.</w:t>
            </w:r>
          </w:p>
          <w:p w:rsidR="00D65CA7" w:rsidRPr="00843283" w:rsidRDefault="00D84D18" w:rsidP="00D84D18">
            <w:pPr>
              <w:pStyle w:val="a3"/>
              <w:ind w:left="0"/>
              <w:jc w:val="both"/>
              <w:rPr>
                <w:rFonts w:cs="Times New Roman"/>
                <w:sz w:val="24"/>
                <w:szCs w:val="24"/>
              </w:rPr>
            </w:pPr>
            <w:r w:rsidRPr="00843283">
              <w:rPr>
                <w:rFonts w:cs="Times New Roman"/>
                <w:sz w:val="24"/>
                <w:szCs w:val="24"/>
              </w:rPr>
              <w:t>2.Приобретение жилья в муниципальном образовании Темрюкский район</w:t>
            </w:r>
          </w:p>
        </w:tc>
      </w:tr>
      <w:tr w:rsidR="00843283" w:rsidRPr="00843283" w:rsidTr="00867543">
        <w:tc>
          <w:tcPr>
            <w:tcW w:w="6905" w:type="dxa"/>
          </w:tcPr>
          <w:p w:rsidR="00BB769B" w:rsidRPr="00843283" w:rsidRDefault="00BB769B" w:rsidP="00BB769B">
            <w:pPr>
              <w:rPr>
                <w:rFonts w:cs="Times New Roman"/>
                <w:b/>
                <w:sz w:val="24"/>
                <w:szCs w:val="24"/>
              </w:rPr>
            </w:pPr>
            <w:r w:rsidRPr="00843283">
              <w:rPr>
                <w:rFonts w:cs="Times New Roman"/>
                <w:sz w:val="24"/>
                <w:szCs w:val="24"/>
              </w:rPr>
              <w:t>Цель муниципальной программы</w:t>
            </w:r>
          </w:p>
        </w:tc>
        <w:tc>
          <w:tcPr>
            <w:tcW w:w="7547" w:type="dxa"/>
            <w:gridSpan w:val="5"/>
          </w:tcPr>
          <w:p w:rsidR="00BB769B" w:rsidRPr="00843283" w:rsidRDefault="00AD32C4" w:rsidP="00D84D18">
            <w:pPr>
              <w:jc w:val="both"/>
              <w:rPr>
                <w:rFonts w:cs="Times New Roman"/>
                <w:sz w:val="24"/>
                <w:szCs w:val="24"/>
              </w:rPr>
            </w:pPr>
            <w:r w:rsidRPr="00843283">
              <w:rPr>
                <w:rFonts w:cs="Times New Roman"/>
                <w:sz w:val="24"/>
                <w:szCs w:val="24"/>
              </w:rPr>
              <w:t xml:space="preserve">Повышение </w:t>
            </w:r>
            <w:r w:rsidR="00E83457" w:rsidRPr="00843283">
              <w:rPr>
                <w:rFonts w:cs="Times New Roman"/>
                <w:sz w:val="24"/>
                <w:szCs w:val="24"/>
              </w:rPr>
              <w:t xml:space="preserve">эффективности управления муниципальным имуществом и земельными ресурсами на территории муниципального образования Темрюкский район, реализующееся в </w:t>
            </w:r>
            <w:r w:rsidRPr="00843283">
              <w:rPr>
                <w:rFonts w:cs="Times New Roman"/>
                <w:sz w:val="24"/>
                <w:szCs w:val="24"/>
              </w:rPr>
              <w:t>обеспечении открытости и прозрачности бюджета Темрюкского района</w:t>
            </w:r>
          </w:p>
        </w:tc>
      </w:tr>
      <w:tr w:rsidR="00843283" w:rsidRPr="00843283" w:rsidTr="00867543">
        <w:tc>
          <w:tcPr>
            <w:tcW w:w="6905" w:type="dxa"/>
          </w:tcPr>
          <w:p w:rsidR="00BB769B" w:rsidRPr="00843283" w:rsidRDefault="00BB769B" w:rsidP="00BB769B">
            <w:pPr>
              <w:rPr>
                <w:rFonts w:cs="Times New Roman"/>
                <w:b/>
                <w:sz w:val="24"/>
                <w:szCs w:val="24"/>
              </w:rPr>
            </w:pPr>
            <w:r w:rsidRPr="00843283">
              <w:rPr>
                <w:rFonts w:cs="Times New Roman"/>
                <w:sz w:val="24"/>
                <w:szCs w:val="24"/>
              </w:rPr>
              <w:t>Задачи муниципальной программы</w:t>
            </w:r>
          </w:p>
        </w:tc>
        <w:tc>
          <w:tcPr>
            <w:tcW w:w="7547" w:type="dxa"/>
            <w:gridSpan w:val="5"/>
          </w:tcPr>
          <w:p w:rsidR="004B1F60" w:rsidRPr="00843283" w:rsidRDefault="005436E4" w:rsidP="00D84D18">
            <w:pPr>
              <w:jc w:val="both"/>
              <w:rPr>
                <w:rFonts w:cs="Times New Roman"/>
                <w:sz w:val="24"/>
                <w:szCs w:val="24"/>
              </w:rPr>
            </w:pPr>
            <w:r w:rsidRPr="00843283">
              <w:rPr>
                <w:rFonts w:cs="Times New Roman"/>
                <w:sz w:val="24"/>
                <w:szCs w:val="24"/>
              </w:rPr>
              <w:t xml:space="preserve">1. </w:t>
            </w:r>
            <w:r w:rsidR="004B1F60" w:rsidRPr="00843283">
              <w:rPr>
                <w:rFonts w:cs="Times New Roman"/>
                <w:sz w:val="24"/>
                <w:szCs w:val="24"/>
              </w:rPr>
              <w:t>Совершенствование учета и повышение эффективности использования муниципального имущества и земельных ресурсов на территории муниципально</w:t>
            </w:r>
            <w:r w:rsidR="00D84D18" w:rsidRPr="00843283">
              <w:rPr>
                <w:rFonts w:cs="Times New Roman"/>
                <w:sz w:val="24"/>
                <w:szCs w:val="24"/>
              </w:rPr>
              <w:t>го образования Темрюкский район.</w:t>
            </w:r>
            <w:r w:rsidR="004B1F60" w:rsidRPr="00843283">
              <w:rPr>
                <w:rFonts w:cs="Times New Roman"/>
                <w:sz w:val="24"/>
                <w:szCs w:val="24"/>
              </w:rPr>
              <w:t xml:space="preserve"> </w:t>
            </w:r>
          </w:p>
          <w:p w:rsidR="004B1F60" w:rsidRPr="00843283" w:rsidRDefault="005436E4" w:rsidP="00D84D18">
            <w:pPr>
              <w:jc w:val="both"/>
              <w:rPr>
                <w:rFonts w:cs="Times New Roman"/>
                <w:sz w:val="24"/>
                <w:szCs w:val="24"/>
              </w:rPr>
            </w:pPr>
            <w:r w:rsidRPr="00843283">
              <w:rPr>
                <w:rFonts w:cs="Times New Roman"/>
                <w:sz w:val="24"/>
                <w:szCs w:val="24"/>
              </w:rPr>
              <w:t>2. О</w:t>
            </w:r>
            <w:r w:rsidR="004B1F60" w:rsidRPr="00843283">
              <w:rPr>
                <w:rFonts w:cs="Times New Roman"/>
                <w:sz w:val="24"/>
                <w:szCs w:val="24"/>
              </w:rPr>
              <w:t>рганизация конкурса на размещение нестационарных объектов торговли на территории муниципального образования Темрюкский район требования</w:t>
            </w:r>
            <w:r w:rsidR="00D84D18" w:rsidRPr="00843283">
              <w:rPr>
                <w:rFonts w:cs="Times New Roman"/>
                <w:sz w:val="24"/>
                <w:szCs w:val="24"/>
              </w:rPr>
              <w:t>м действующего законодательства.</w:t>
            </w:r>
          </w:p>
          <w:p w:rsidR="004B1F60" w:rsidRPr="00843283" w:rsidRDefault="005436E4" w:rsidP="00D84D18">
            <w:pPr>
              <w:jc w:val="both"/>
              <w:rPr>
                <w:rFonts w:cs="Times New Roman"/>
                <w:sz w:val="24"/>
                <w:szCs w:val="24"/>
              </w:rPr>
            </w:pPr>
            <w:r w:rsidRPr="00843283">
              <w:rPr>
                <w:rFonts w:cs="Times New Roman"/>
                <w:sz w:val="24"/>
                <w:szCs w:val="24"/>
              </w:rPr>
              <w:t>3. О</w:t>
            </w:r>
            <w:r w:rsidR="004B1F60" w:rsidRPr="00843283">
              <w:rPr>
                <w:rFonts w:cs="Times New Roman"/>
                <w:sz w:val="24"/>
                <w:szCs w:val="24"/>
              </w:rPr>
              <w:t>рганизация межведомственного взаимодействия (в том числе электронного) между держателями данных, необходимых в процедурах контр</w:t>
            </w:r>
            <w:r w:rsidR="00D84D18" w:rsidRPr="00843283">
              <w:rPr>
                <w:rFonts w:cs="Times New Roman"/>
                <w:sz w:val="24"/>
                <w:szCs w:val="24"/>
              </w:rPr>
              <w:t>оля за муниципальным имуществом.</w:t>
            </w:r>
          </w:p>
          <w:p w:rsidR="004B1F60" w:rsidRPr="00843283" w:rsidRDefault="005436E4" w:rsidP="00D84D18">
            <w:pPr>
              <w:jc w:val="both"/>
              <w:rPr>
                <w:rFonts w:cs="Times New Roman"/>
                <w:sz w:val="24"/>
                <w:szCs w:val="24"/>
              </w:rPr>
            </w:pPr>
            <w:r w:rsidRPr="00843283">
              <w:rPr>
                <w:rFonts w:cs="Times New Roman"/>
                <w:sz w:val="24"/>
                <w:szCs w:val="24"/>
              </w:rPr>
              <w:t>4. Р</w:t>
            </w:r>
            <w:r w:rsidR="004B1F60" w:rsidRPr="00843283">
              <w:rPr>
                <w:rFonts w:cs="Times New Roman"/>
                <w:sz w:val="24"/>
                <w:szCs w:val="24"/>
              </w:rPr>
              <w:t>еализация полномочий органов местного самоуправления в области пр</w:t>
            </w:r>
            <w:r w:rsidR="00D84D18" w:rsidRPr="00843283">
              <w:rPr>
                <w:rFonts w:cs="Times New Roman"/>
                <w:sz w:val="24"/>
                <w:szCs w:val="24"/>
              </w:rPr>
              <w:t>едоставления земельных участков.</w:t>
            </w:r>
          </w:p>
          <w:p w:rsidR="004B1F60" w:rsidRPr="00843283" w:rsidRDefault="005436E4" w:rsidP="00D84D18">
            <w:pPr>
              <w:jc w:val="both"/>
              <w:rPr>
                <w:rFonts w:cs="Times New Roman"/>
                <w:sz w:val="24"/>
                <w:szCs w:val="24"/>
              </w:rPr>
            </w:pPr>
            <w:r w:rsidRPr="00843283">
              <w:rPr>
                <w:rFonts w:cs="Times New Roman"/>
                <w:sz w:val="24"/>
                <w:szCs w:val="24"/>
              </w:rPr>
              <w:t>5. Х</w:t>
            </w:r>
            <w:r w:rsidR="004B1F60" w:rsidRPr="00843283">
              <w:rPr>
                <w:rFonts w:cs="Times New Roman"/>
                <w:sz w:val="24"/>
                <w:szCs w:val="24"/>
              </w:rPr>
              <w:t>озяйственное освоение земельных участков, находящихся в муниципальной собственности или государственная собственн</w:t>
            </w:r>
            <w:r w:rsidR="00D84D18" w:rsidRPr="00843283">
              <w:rPr>
                <w:rFonts w:cs="Times New Roman"/>
                <w:sz w:val="24"/>
                <w:szCs w:val="24"/>
              </w:rPr>
              <w:t>ость на которые не разграничена.</w:t>
            </w:r>
          </w:p>
          <w:p w:rsidR="004B1F60" w:rsidRPr="00843283" w:rsidRDefault="005436E4" w:rsidP="00D84D18">
            <w:pPr>
              <w:jc w:val="both"/>
              <w:rPr>
                <w:rFonts w:cs="Times New Roman"/>
                <w:sz w:val="24"/>
                <w:szCs w:val="24"/>
              </w:rPr>
            </w:pPr>
            <w:r w:rsidRPr="00843283">
              <w:rPr>
                <w:rFonts w:cs="Times New Roman"/>
                <w:sz w:val="24"/>
                <w:szCs w:val="24"/>
              </w:rPr>
              <w:t>6. Р</w:t>
            </w:r>
            <w:r w:rsidR="004B1F60" w:rsidRPr="00843283">
              <w:rPr>
                <w:rFonts w:cs="Times New Roman"/>
                <w:sz w:val="24"/>
                <w:szCs w:val="24"/>
              </w:rPr>
              <w:t xml:space="preserve">еализация полномочий органов местного самоуправления в </w:t>
            </w:r>
            <w:r w:rsidR="00D84D18" w:rsidRPr="00843283">
              <w:rPr>
                <w:rFonts w:cs="Times New Roman"/>
                <w:sz w:val="24"/>
                <w:szCs w:val="24"/>
              </w:rPr>
              <w:t>области охраны здоровья граждан.</w:t>
            </w:r>
          </w:p>
          <w:p w:rsidR="00BB769B" w:rsidRPr="00843283" w:rsidRDefault="005436E4" w:rsidP="00D84D18">
            <w:pPr>
              <w:jc w:val="both"/>
              <w:rPr>
                <w:rFonts w:cs="Times New Roman"/>
                <w:sz w:val="24"/>
                <w:szCs w:val="24"/>
              </w:rPr>
            </w:pPr>
            <w:r w:rsidRPr="00843283">
              <w:rPr>
                <w:rFonts w:cs="Times New Roman"/>
                <w:sz w:val="24"/>
                <w:szCs w:val="24"/>
              </w:rPr>
              <w:t>8. О</w:t>
            </w:r>
            <w:r w:rsidR="004B1F60" w:rsidRPr="00843283">
              <w:rPr>
                <w:rFonts w:cs="Times New Roman"/>
                <w:sz w:val="24"/>
                <w:szCs w:val="24"/>
              </w:rPr>
              <w:t>беспечение жильем детей-сирот и детей, оставшихся без попечения родителей, лиц из числа детей-сирот и детей, оставшихся без попечения родителей</w:t>
            </w:r>
            <w:r w:rsidR="00D84D18" w:rsidRPr="00843283">
              <w:rPr>
                <w:rFonts w:cs="Times New Roman"/>
                <w:sz w:val="24"/>
                <w:szCs w:val="24"/>
              </w:rPr>
              <w:t>.</w:t>
            </w:r>
          </w:p>
          <w:p w:rsidR="00D65CA7" w:rsidRPr="00843283" w:rsidRDefault="00D65CA7" w:rsidP="00D84D18">
            <w:pPr>
              <w:jc w:val="both"/>
              <w:rPr>
                <w:rFonts w:cs="Times New Roman"/>
                <w:sz w:val="24"/>
                <w:szCs w:val="24"/>
              </w:rPr>
            </w:pPr>
            <w:r w:rsidRPr="00843283">
              <w:rPr>
                <w:rFonts w:cs="Times New Roman"/>
                <w:sz w:val="24"/>
                <w:szCs w:val="24"/>
              </w:rPr>
              <w:t>9. Приобретение жилья в муниципальном образовании Темрюкский район</w:t>
            </w:r>
          </w:p>
        </w:tc>
      </w:tr>
      <w:tr w:rsidR="00843283" w:rsidRPr="00843283" w:rsidTr="00867543">
        <w:tc>
          <w:tcPr>
            <w:tcW w:w="6905" w:type="dxa"/>
          </w:tcPr>
          <w:p w:rsidR="00BB769B" w:rsidRPr="00843283" w:rsidRDefault="00BB769B" w:rsidP="00BB769B">
            <w:pPr>
              <w:rPr>
                <w:rFonts w:cs="Times New Roman"/>
                <w:b/>
                <w:sz w:val="24"/>
                <w:szCs w:val="24"/>
              </w:rPr>
            </w:pPr>
            <w:r w:rsidRPr="00843283">
              <w:rPr>
                <w:rFonts w:cs="Times New Roman"/>
                <w:sz w:val="24"/>
                <w:szCs w:val="24"/>
              </w:rPr>
              <w:t>Увязка со стратегическими целями Стратегии социально-экономического развития Темрюкского района Краснодарского края до 2030 года &lt;1&gt;</w:t>
            </w:r>
          </w:p>
        </w:tc>
        <w:tc>
          <w:tcPr>
            <w:tcW w:w="7547" w:type="dxa"/>
            <w:gridSpan w:val="5"/>
          </w:tcPr>
          <w:p w:rsidR="00BB769B" w:rsidRPr="00843283" w:rsidRDefault="002D3A1C" w:rsidP="002D3A1C">
            <w:pPr>
              <w:rPr>
                <w:rFonts w:cs="Times New Roman"/>
                <w:sz w:val="24"/>
                <w:szCs w:val="24"/>
              </w:rPr>
            </w:pPr>
            <w:r w:rsidRPr="00843283">
              <w:rPr>
                <w:rFonts w:cs="Times New Roman"/>
                <w:sz w:val="24"/>
                <w:szCs w:val="24"/>
              </w:rPr>
              <w:t>СЦ-17</w:t>
            </w:r>
          </w:p>
        </w:tc>
      </w:tr>
      <w:tr w:rsidR="00843283" w:rsidRPr="00843283" w:rsidTr="00867543">
        <w:tc>
          <w:tcPr>
            <w:tcW w:w="6905" w:type="dxa"/>
          </w:tcPr>
          <w:p w:rsidR="000E7153" w:rsidRPr="00843283" w:rsidRDefault="000E7153" w:rsidP="000E7153">
            <w:pPr>
              <w:rPr>
                <w:rFonts w:cs="Times New Roman"/>
                <w:b/>
                <w:sz w:val="24"/>
                <w:szCs w:val="24"/>
              </w:rPr>
            </w:pPr>
            <w:r w:rsidRPr="00843283">
              <w:rPr>
                <w:rFonts w:cs="Times New Roman"/>
                <w:sz w:val="24"/>
                <w:szCs w:val="24"/>
              </w:rPr>
              <w:lastRenderedPageBreak/>
              <w:t>Перечень целевых показателей муниципальной программы</w:t>
            </w:r>
          </w:p>
        </w:tc>
        <w:tc>
          <w:tcPr>
            <w:tcW w:w="7547" w:type="dxa"/>
            <w:gridSpan w:val="5"/>
          </w:tcPr>
          <w:p w:rsidR="000E7153" w:rsidRPr="00843283" w:rsidRDefault="000E7153" w:rsidP="00FD52D6">
            <w:pPr>
              <w:jc w:val="both"/>
              <w:rPr>
                <w:rFonts w:cs="Times New Roman"/>
                <w:sz w:val="24"/>
                <w:szCs w:val="24"/>
              </w:rPr>
            </w:pPr>
            <w:r w:rsidRPr="00843283">
              <w:rPr>
                <w:rFonts w:cs="Times New Roman"/>
                <w:sz w:val="24"/>
                <w:szCs w:val="24"/>
              </w:rPr>
              <w:t>1)</w:t>
            </w:r>
            <w:r w:rsidRPr="00843283">
              <w:rPr>
                <w:rFonts w:cs="Times New Roman"/>
                <w:sz w:val="24"/>
                <w:szCs w:val="24"/>
              </w:rPr>
              <w:tab/>
              <w:t>Количество объектов недвижимости, прошедших техническую инвентаризацию, право муниципальной собственности на которые зарегистрировано;</w:t>
            </w:r>
          </w:p>
          <w:p w:rsidR="000E7153" w:rsidRPr="00843283" w:rsidRDefault="000E7153" w:rsidP="00FD52D6">
            <w:pPr>
              <w:jc w:val="both"/>
              <w:rPr>
                <w:rFonts w:cs="Times New Roman"/>
                <w:sz w:val="24"/>
                <w:szCs w:val="24"/>
              </w:rPr>
            </w:pPr>
            <w:r w:rsidRPr="00843283">
              <w:rPr>
                <w:rFonts w:cs="Times New Roman"/>
                <w:sz w:val="24"/>
                <w:szCs w:val="24"/>
              </w:rPr>
              <w:t>2)</w:t>
            </w:r>
            <w:r w:rsidRPr="00843283">
              <w:rPr>
                <w:rFonts w:cs="Times New Roman"/>
                <w:sz w:val="24"/>
                <w:szCs w:val="24"/>
              </w:rPr>
              <w:tab/>
              <w:t>количество объектов недвижимости и земельных участков, выставленных на торги (конкурсы, аукционы);</w:t>
            </w:r>
          </w:p>
          <w:p w:rsidR="000E7153" w:rsidRPr="00843283" w:rsidRDefault="000E7153" w:rsidP="00FD52D6">
            <w:pPr>
              <w:jc w:val="both"/>
              <w:rPr>
                <w:rFonts w:cs="Times New Roman"/>
                <w:sz w:val="24"/>
                <w:szCs w:val="24"/>
              </w:rPr>
            </w:pPr>
            <w:r w:rsidRPr="00843283">
              <w:rPr>
                <w:rFonts w:cs="Times New Roman"/>
                <w:sz w:val="24"/>
                <w:szCs w:val="24"/>
              </w:rPr>
              <w:t>3)</w:t>
            </w:r>
            <w:r w:rsidRPr="00843283">
              <w:rPr>
                <w:rFonts w:cs="Times New Roman"/>
                <w:sz w:val="24"/>
                <w:szCs w:val="24"/>
              </w:rPr>
              <w:tab/>
              <w:t>количество земельных участков, поставленных на кадастровый учет;</w:t>
            </w:r>
          </w:p>
          <w:p w:rsidR="000E7153" w:rsidRPr="00843283" w:rsidRDefault="000E7153" w:rsidP="00FD52D6">
            <w:pPr>
              <w:jc w:val="both"/>
              <w:rPr>
                <w:rFonts w:cs="Times New Roman"/>
                <w:sz w:val="24"/>
                <w:szCs w:val="24"/>
              </w:rPr>
            </w:pPr>
            <w:r w:rsidRPr="00843283">
              <w:rPr>
                <w:rFonts w:cs="Times New Roman"/>
                <w:sz w:val="24"/>
                <w:szCs w:val="24"/>
              </w:rPr>
              <w:t>4)</w:t>
            </w:r>
            <w:r w:rsidRPr="00843283">
              <w:rPr>
                <w:rFonts w:cs="Times New Roman"/>
                <w:sz w:val="24"/>
                <w:szCs w:val="24"/>
              </w:rPr>
              <w:tab/>
              <w:t>количество эксплуатируемого муниципального имущества, нуждающегося в техническом обслуживании;</w:t>
            </w:r>
          </w:p>
          <w:p w:rsidR="000E7153" w:rsidRPr="00843283" w:rsidRDefault="000E7153" w:rsidP="00FD52D6">
            <w:pPr>
              <w:jc w:val="both"/>
              <w:rPr>
                <w:rFonts w:cs="Times New Roman"/>
                <w:sz w:val="24"/>
                <w:szCs w:val="24"/>
              </w:rPr>
            </w:pPr>
            <w:r w:rsidRPr="00843283">
              <w:rPr>
                <w:rFonts w:cs="Times New Roman"/>
                <w:sz w:val="24"/>
                <w:szCs w:val="24"/>
              </w:rPr>
              <w:t>5)</w:t>
            </w:r>
            <w:r w:rsidRPr="00843283">
              <w:rPr>
                <w:rFonts w:cs="Times New Roman"/>
                <w:sz w:val="24"/>
                <w:szCs w:val="24"/>
              </w:rPr>
              <w:tab/>
              <w:t>ведение электронного реестра муниципальной собственности;</w:t>
            </w:r>
          </w:p>
          <w:p w:rsidR="000E7153" w:rsidRPr="00843283" w:rsidRDefault="000E7153" w:rsidP="00FD52D6">
            <w:pPr>
              <w:jc w:val="both"/>
              <w:rPr>
                <w:rFonts w:cs="Times New Roman"/>
                <w:sz w:val="24"/>
                <w:szCs w:val="24"/>
              </w:rPr>
            </w:pPr>
            <w:r w:rsidRPr="00843283">
              <w:rPr>
                <w:rFonts w:cs="Times New Roman"/>
                <w:sz w:val="24"/>
                <w:szCs w:val="24"/>
              </w:rPr>
              <w:t>6)</w:t>
            </w:r>
            <w:r w:rsidRPr="00843283">
              <w:rPr>
                <w:rFonts w:cs="Times New Roman"/>
                <w:sz w:val="24"/>
                <w:szCs w:val="24"/>
              </w:rPr>
              <w:tab/>
              <w:t>количество объектов нестационарной рыночной торговли выставленных на конкурс;</w:t>
            </w:r>
          </w:p>
          <w:p w:rsidR="000E7153" w:rsidRPr="00843283" w:rsidRDefault="000E7153" w:rsidP="00FD52D6">
            <w:pPr>
              <w:jc w:val="both"/>
              <w:rPr>
                <w:rFonts w:cs="Times New Roman"/>
                <w:sz w:val="24"/>
                <w:szCs w:val="24"/>
              </w:rPr>
            </w:pPr>
            <w:r w:rsidRPr="00843283">
              <w:rPr>
                <w:rFonts w:cs="Times New Roman"/>
                <w:sz w:val="24"/>
                <w:szCs w:val="24"/>
              </w:rPr>
              <w:t>7)</w:t>
            </w:r>
            <w:r w:rsidRPr="00843283">
              <w:rPr>
                <w:rFonts w:cs="Times New Roman"/>
                <w:sz w:val="24"/>
                <w:szCs w:val="24"/>
              </w:rPr>
              <w:tab/>
              <w:t>количество рабочих мест, подключённых к системе межведомственного электронного взаимодействия;</w:t>
            </w:r>
          </w:p>
          <w:p w:rsidR="000E7153" w:rsidRPr="00843283" w:rsidRDefault="000E7153" w:rsidP="00FD52D6">
            <w:pPr>
              <w:jc w:val="both"/>
              <w:rPr>
                <w:rFonts w:cs="Times New Roman"/>
                <w:sz w:val="24"/>
                <w:szCs w:val="24"/>
              </w:rPr>
            </w:pPr>
            <w:r w:rsidRPr="00843283">
              <w:rPr>
                <w:rFonts w:cs="Times New Roman"/>
                <w:sz w:val="24"/>
                <w:szCs w:val="24"/>
              </w:rPr>
              <w:t>8)</w:t>
            </w:r>
            <w:r w:rsidRPr="00843283">
              <w:rPr>
                <w:rFonts w:cs="Times New Roman"/>
                <w:sz w:val="24"/>
                <w:szCs w:val="24"/>
              </w:rPr>
              <w:tab/>
              <w:t>количество земель или земельных участков, находящихся в муниципальной собственности или государственная собственность на которые не разграниченная, в границах которых проведены специальные изыскания (сплошные археологические разведки);</w:t>
            </w:r>
          </w:p>
          <w:p w:rsidR="000E7153" w:rsidRPr="00843283" w:rsidRDefault="00B73348" w:rsidP="00FD52D6">
            <w:pPr>
              <w:jc w:val="both"/>
              <w:rPr>
                <w:rFonts w:cs="Times New Roman"/>
                <w:sz w:val="24"/>
                <w:szCs w:val="24"/>
              </w:rPr>
            </w:pPr>
            <w:r w:rsidRPr="00843283">
              <w:rPr>
                <w:rFonts w:cs="Times New Roman"/>
                <w:sz w:val="24"/>
                <w:szCs w:val="24"/>
              </w:rPr>
              <w:t>9</w:t>
            </w:r>
            <w:r w:rsidR="000E7153" w:rsidRPr="00843283">
              <w:rPr>
                <w:rFonts w:cs="Times New Roman"/>
                <w:sz w:val="24"/>
                <w:szCs w:val="24"/>
              </w:rPr>
              <w:t>)</w:t>
            </w:r>
            <w:r w:rsidR="000E7153" w:rsidRPr="00843283">
              <w:rPr>
                <w:rFonts w:cs="Times New Roman"/>
                <w:sz w:val="24"/>
                <w:szCs w:val="24"/>
              </w:rPr>
              <w:tab/>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p w:rsidR="000E7153" w:rsidRPr="00843283" w:rsidRDefault="000E7153" w:rsidP="00FD52D6">
            <w:pPr>
              <w:jc w:val="both"/>
              <w:rPr>
                <w:rFonts w:cs="Times New Roman"/>
                <w:sz w:val="24"/>
                <w:szCs w:val="24"/>
              </w:rPr>
            </w:pPr>
            <w:r w:rsidRPr="00843283">
              <w:rPr>
                <w:rFonts w:cs="Times New Roman"/>
                <w:sz w:val="24"/>
                <w:szCs w:val="24"/>
              </w:rPr>
              <w:t>1</w:t>
            </w:r>
            <w:r w:rsidR="00B73348" w:rsidRPr="00843283">
              <w:rPr>
                <w:rFonts w:cs="Times New Roman"/>
                <w:sz w:val="24"/>
                <w:szCs w:val="24"/>
              </w:rPr>
              <w:t>0</w:t>
            </w:r>
            <w:r w:rsidRPr="00843283">
              <w:rPr>
                <w:rFonts w:cs="Times New Roman"/>
                <w:sz w:val="24"/>
                <w:szCs w:val="24"/>
              </w:rPr>
              <w:t>)</w:t>
            </w:r>
            <w:r w:rsidRPr="00843283">
              <w:rPr>
                <w:rFonts w:cs="Times New Roman"/>
                <w:sz w:val="24"/>
                <w:szCs w:val="24"/>
              </w:rPr>
              <w:tab/>
            </w:r>
            <w:r w:rsidR="0005459B" w:rsidRPr="00843283">
              <w:rPr>
                <w:rFonts w:cs="Times New Roman"/>
                <w:sz w:val="24"/>
                <w:szCs w:val="24"/>
              </w:rPr>
              <w:t>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r w:rsidR="007A1EDD" w:rsidRPr="00843283">
              <w:rPr>
                <w:rFonts w:cs="Times New Roman"/>
                <w:sz w:val="24"/>
                <w:szCs w:val="24"/>
              </w:rPr>
              <w:t>;</w:t>
            </w:r>
          </w:p>
          <w:p w:rsidR="007A1EDD" w:rsidRPr="00843283" w:rsidRDefault="00B73348" w:rsidP="00FD52D6">
            <w:pPr>
              <w:jc w:val="both"/>
              <w:rPr>
                <w:rFonts w:cs="Times New Roman"/>
                <w:sz w:val="24"/>
                <w:szCs w:val="24"/>
              </w:rPr>
            </w:pPr>
            <w:r w:rsidRPr="00843283">
              <w:rPr>
                <w:rFonts w:cs="Times New Roman"/>
                <w:sz w:val="24"/>
                <w:szCs w:val="24"/>
              </w:rPr>
              <w:t>11</w:t>
            </w:r>
            <w:r w:rsidR="007A1EDD" w:rsidRPr="00843283">
              <w:rPr>
                <w:rFonts w:cs="Times New Roman"/>
                <w:sz w:val="24"/>
                <w:szCs w:val="24"/>
              </w:rPr>
              <w:t xml:space="preserve">) </w:t>
            </w:r>
            <w:r w:rsidR="00867543" w:rsidRPr="00843283">
              <w:rPr>
                <w:rFonts w:cs="Times New Roman"/>
                <w:sz w:val="24"/>
                <w:szCs w:val="24"/>
              </w:rPr>
              <w:t>к</w:t>
            </w:r>
            <w:r w:rsidR="007A1EDD" w:rsidRPr="00843283">
              <w:rPr>
                <w:rFonts w:cs="Times New Roman"/>
                <w:sz w:val="24"/>
                <w:szCs w:val="24"/>
              </w:rPr>
              <w:t>оличество приобретенных жилых помещений в муниципальном образовании Темрюкский район</w:t>
            </w:r>
          </w:p>
        </w:tc>
      </w:tr>
      <w:tr w:rsidR="00843283" w:rsidRPr="00843283" w:rsidTr="00867543">
        <w:tc>
          <w:tcPr>
            <w:tcW w:w="6905" w:type="dxa"/>
          </w:tcPr>
          <w:p w:rsidR="000E7153" w:rsidRPr="00843283" w:rsidRDefault="000E7153" w:rsidP="000E7153">
            <w:pPr>
              <w:rPr>
                <w:rFonts w:cs="Times New Roman"/>
                <w:b/>
                <w:sz w:val="24"/>
                <w:szCs w:val="24"/>
              </w:rPr>
            </w:pPr>
            <w:r w:rsidRPr="00843283">
              <w:rPr>
                <w:rFonts w:cs="Times New Roman"/>
                <w:sz w:val="24"/>
                <w:szCs w:val="24"/>
              </w:rPr>
              <w:t>Проекты и (или) программы</w:t>
            </w:r>
          </w:p>
        </w:tc>
        <w:tc>
          <w:tcPr>
            <w:tcW w:w="7547" w:type="dxa"/>
            <w:gridSpan w:val="5"/>
          </w:tcPr>
          <w:p w:rsidR="000E7153" w:rsidRPr="00843283" w:rsidRDefault="00C25D24" w:rsidP="00C25D24">
            <w:pPr>
              <w:rPr>
                <w:rFonts w:cs="Times New Roman"/>
                <w:sz w:val="24"/>
                <w:szCs w:val="24"/>
              </w:rPr>
            </w:pPr>
            <w:r w:rsidRPr="00843283">
              <w:rPr>
                <w:rFonts w:cs="Times New Roman"/>
                <w:sz w:val="24"/>
                <w:szCs w:val="24"/>
              </w:rPr>
              <w:t>Не предусмотрены</w:t>
            </w:r>
          </w:p>
        </w:tc>
      </w:tr>
      <w:tr w:rsidR="00843283" w:rsidRPr="00843283" w:rsidTr="00867543">
        <w:tc>
          <w:tcPr>
            <w:tcW w:w="6905" w:type="dxa"/>
          </w:tcPr>
          <w:p w:rsidR="000E7153" w:rsidRPr="00843283" w:rsidRDefault="000E7153" w:rsidP="000E7153">
            <w:pPr>
              <w:rPr>
                <w:rFonts w:cs="Times New Roman"/>
                <w:b/>
                <w:sz w:val="24"/>
                <w:szCs w:val="24"/>
              </w:rPr>
            </w:pPr>
            <w:r w:rsidRPr="00843283">
              <w:rPr>
                <w:rFonts w:cs="Times New Roman"/>
                <w:sz w:val="24"/>
                <w:szCs w:val="24"/>
              </w:rPr>
              <w:t>Этапы и сроки реализации муниципальной программы</w:t>
            </w:r>
          </w:p>
        </w:tc>
        <w:tc>
          <w:tcPr>
            <w:tcW w:w="7547" w:type="dxa"/>
            <w:gridSpan w:val="5"/>
          </w:tcPr>
          <w:p w:rsidR="00867543" w:rsidRPr="00843283" w:rsidRDefault="00867543" w:rsidP="00867543">
            <w:pPr>
              <w:rPr>
                <w:rFonts w:cs="Times New Roman"/>
                <w:sz w:val="24"/>
                <w:szCs w:val="24"/>
              </w:rPr>
            </w:pPr>
            <w:r w:rsidRPr="00843283">
              <w:rPr>
                <w:rFonts w:cs="Times New Roman"/>
                <w:sz w:val="24"/>
                <w:szCs w:val="24"/>
              </w:rPr>
              <w:t xml:space="preserve">Этапы не предусмотрены </w:t>
            </w:r>
          </w:p>
          <w:p w:rsidR="000E7153" w:rsidRPr="00843283" w:rsidRDefault="00867543" w:rsidP="00867543">
            <w:pPr>
              <w:rPr>
                <w:rFonts w:cs="Times New Roman"/>
                <w:sz w:val="24"/>
                <w:szCs w:val="24"/>
              </w:rPr>
            </w:pPr>
            <w:r w:rsidRPr="00843283">
              <w:rPr>
                <w:rFonts w:cs="Times New Roman"/>
                <w:sz w:val="24"/>
                <w:szCs w:val="24"/>
              </w:rPr>
              <w:t>2022-2024 годы</w:t>
            </w:r>
            <w:r w:rsidR="00832988" w:rsidRPr="00843283">
              <w:rPr>
                <w:rFonts w:cs="Times New Roman"/>
                <w:sz w:val="24"/>
                <w:szCs w:val="24"/>
              </w:rPr>
              <w:t xml:space="preserve"> </w:t>
            </w:r>
          </w:p>
        </w:tc>
      </w:tr>
      <w:tr w:rsidR="00843283" w:rsidRPr="00843283" w:rsidTr="00867543">
        <w:tc>
          <w:tcPr>
            <w:tcW w:w="6905" w:type="dxa"/>
          </w:tcPr>
          <w:p w:rsidR="000E7153" w:rsidRPr="00843283" w:rsidRDefault="000E7153" w:rsidP="000E7153">
            <w:pPr>
              <w:rPr>
                <w:rFonts w:cs="Times New Roman"/>
                <w:sz w:val="24"/>
                <w:szCs w:val="24"/>
              </w:rPr>
            </w:pPr>
            <w:r w:rsidRPr="00843283">
              <w:rPr>
                <w:rFonts w:cs="Times New Roman"/>
                <w:sz w:val="24"/>
                <w:szCs w:val="24"/>
              </w:rPr>
              <w:t>Объем финансирования муниципальной программы, тыс. рублей &lt;2&gt;</w:t>
            </w:r>
          </w:p>
        </w:tc>
        <w:tc>
          <w:tcPr>
            <w:tcW w:w="1126" w:type="dxa"/>
            <w:vMerge w:val="restart"/>
          </w:tcPr>
          <w:p w:rsidR="000E7153" w:rsidRPr="00843283" w:rsidRDefault="000E7153" w:rsidP="00B500C1">
            <w:pPr>
              <w:jc w:val="center"/>
              <w:rPr>
                <w:rFonts w:cs="Times New Roman"/>
                <w:sz w:val="24"/>
                <w:szCs w:val="24"/>
              </w:rPr>
            </w:pPr>
            <w:r w:rsidRPr="00843283">
              <w:rPr>
                <w:rFonts w:cs="Times New Roman"/>
                <w:sz w:val="24"/>
                <w:szCs w:val="24"/>
              </w:rPr>
              <w:t>всего</w:t>
            </w:r>
          </w:p>
        </w:tc>
        <w:tc>
          <w:tcPr>
            <w:tcW w:w="6421" w:type="dxa"/>
            <w:gridSpan w:val="4"/>
          </w:tcPr>
          <w:p w:rsidR="000E7153" w:rsidRPr="00843283" w:rsidRDefault="000E7153" w:rsidP="000E7153">
            <w:pPr>
              <w:jc w:val="center"/>
              <w:rPr>
                <w:rFonts w:cs="Times New Roman"/>
                <w:b/>
                <w:sz w:val="24"/>
                <w:szCs w:val="24"/>
              </w:rPr>
            </w:pPr>
            <w:r w:rsidRPr="00843283">
              <w:rPr>
                <w:rFonts w:cs="Times New Roman"/>
                <w:sz w:val="24"/>
                <w:szCs w:val="24"/>
              </w:rPr>
              <w:t>в разрезе источников финансирования</w:t>
            </w:r>
          </w:p>
        </w:tc>
      </w:tr>
      <w:tr w:rsidR="00843283" w:rsidRPr="00843283" w:rsidTr="00867543">
        <w:tc>
          <w:tcPr>
            <w:tcW w:w="6905" w:type="dxa"/>
          </w:tcPr>
          <w:p w:rsidR="000E7153" w:rsidRPr="00843283" w:rsidRDefault="000E7153" w:rsidP="000E7153">
            <w:pPr>
              <w:rPr>
                <w:rFonts w:cs="Times New Roman"/>
                <w:sz w:val="24"/>
                <w:szCs w:val="24"/>
              </w:rPr>
            </w:pPr>
            <w:r w:rsidRPr="00843283">
              <w:rPr>
                <w:rFonts w:cs="Times New Roman"/>
                <w:sz w:val="24"/>
                <w:szCs w:val="24"/>
              </w:rPr>
              <w:t>Годы реализации</w:t>
            </w:r>
          </w:p>
        </w:tc>
        <w:tc>
          <w:tcPr>
            <w:tcW w:w="1126" w:type="dxa"/>
            <w:vMerge/>
          </w:tcPr>
          <w:p w:rsidR="000E7153" w:rsidRPr="00843283" w:rsidRDefault="000E7153" w:rsidP="00B500C1">
            <w:pPr>
              <w:jc w:val="center"/>
              <w:rPr>
                <w:rFonts w:cs="Times New Roman"/>
                <w:b/>
                <w:sz w:val="24"/>
                <w:szCs w:val="24"/>
              </w:rPr>
            </w:pPr>
          </w:p>
        </w:tc>
        <w:tc>
          <w:tcPr>
            <w:tcW w:w="1793" w:type="dxa"/>
          </w:tcPr>
          <w:p w:rsidR="000E7153" w:rsidRPr="00843283" w:rsidRDefault="000E7153" w:rsidP="00B500C1">
            <w:pPr>
              <w:jc w:val="center"/>
              <w:rPr>
                <w:rFonts w:cs="Times New Roman"/>
                <w:b/>
                <w:sz w:val="24"/>
                <w:szCs w:val="24"/>
              </w:rPr>
            </w:pPr>
            <w:r w:rsidRPr="00843283">
              <w:rPr>
                <w:rFonts w:cs="Times New Roman"/>
                <w:sz w:val="24"/>
                <w:szCs w:val="24"/>
              </w:rPr>
              <w:t>федеральный бюджет</w:t>
            </w:r>
          </w:p>
        </w:tc>
        <w:tc>
          <w:tcPr>
            <w:tcW w:w="1165" w:type="dxa"/>
          </w:tcPr>
          <w:p w:rsidR="000E7153" w:rsidRPr="00843283" w:rsidRDefault="000E7153" w:rsidP="000E7153">
            <w:pPr>
              <w:pStyle w:val="ConsPlusNormal0"/>
              <w:jc w:val="center"/>
              <w:rPr>
                <w:sz w:val="24"/>
                <w:szCs w:val="24"/>
              </w:rPr>
            </w:pPr>
            <w:r w:rsidRPr="00843283">
              <w:rPr>
                <w:sz w:val="24"/>
                <w:szCs w:val="24"/>
              </w:rPr>
              <w:t>краевой бюджет</w:t>
            </w:r>
          </w:p>
        </w:tc>
        <w:tc>
          <w:tcPr>
            <w:tcW w:w="1323" w:type="dxa"/>
          </w:tcPr>
          <w:p w:rsidR="000E7153" w:rsidRPr="00843283" w:rsidRDefault="000E7153" w:rsidP="000E7153">
            <w:pPr>
              <w:jc w:val="center"/>
              <w:rPr>
                <w:rFonts w:cs="Times New Roman"/>
                <w:b/>
                <w:sz w:val="24"/>
                <w:szCs w:val="24"/>
              </w:rPr>
            </w:pPr>
            <w:r w:rsidRPr="00843283">
              <w:rPr>
                <w:rFonts w:cs="Times New Roman"/>
                <w:sz w:val="24"/>
                <w:szCs w:val="24"/>
              </w:rPr>
              <w:t>местный бюджет</w:t>
            </w:r>
          </w:p>
        </w:tc>
        <w:tc>
          <w:tcPr>
            <w:tcW w:w="2140" w:type="dxa"/>
          </w:tcPr>
          <w:p w:rsidR="000E7153" w:rsidRPr="00843283" w:rsidRDefault="000E7153" w:rsidP="000E7153">
            <w:pPr>
              <w:jc w:val="center"/>
              <w:rPr>
                <w:rFonts w:cs="Times New Roman"/>
                <w:b/>
                <w:sz w:val="24"/>
                <w:szCs w:val="24"/>
              </w:rPr>
            </w:pPr>
            <w:r w:rsidRPr="00843283">
              <w:rPr>
                <w:rFonts w:cs="Times New Roman"/>
                <w:sz w:val="24"/>
                <w:szCs w:val="24"/>
              </w:rPr>
              <w:t>внебюджетные источники</w:t>
            </w:r>
          </w:p>
        </w:tc>
      </w:tr>
      <w:tr w:rsidR="00843283" w:rsidRPr="00843283" w:rsidTr="00867543">
        <w:tc>
          <w:tcPr>
            <w:tcW w:w="6905" w:type="dxa"/>
          </w:tcPr>
          <w:p w:rsidR="00407D21" w:rsidRPr="00843283" w:rsidRDefault="00407D21" w:rsidP="00407D21">
            <w:pPr>
              <w:pStyle w:val="ConsPlusNormal0"/>
              <w:rPr>
                <w:sz w:val="24"/>
                <w:szCs w:val="24"/>
              </w:rPr>
            </w:pPr>
            <w:r w:rsidRPr="00843283">
              <w:rPr>
                <w:sz w:val="24"/>
                <w:szCs w:val="24"/>
              </w:rPr>
              <w:lastRenderedPageBreak/>
              <w:t>2022</w:t>
            </w:r>
          </w:p>
        </w:tc>
        <w:tc>
          <w:tcPr>
            <w:tcW w:w="1126" w:type="dxa"/>
          </w:tcPr>
          <w:p w:rsidR="00407D21" w:rsidRPr="00843283" w:rsidRDefault="007A1EDD" w:rsidP="00407D21">
            <w:pPr>
              <w:jc w:val="center"/>
              <w:rPr>
                <w:rFonts w:cs="Times New Roman"/>
                <w:sz w:val="24"/>
                <w:szCs w:val="24"/>
              </w:rPr>
            </w:pPr>
            <w:r w:rsidRPr="00843283">
              <w:rPr>
                <w:rFonts w:cs="Times New Roman"/>
                <w:sz w:val="24"/>
                <w:szCs w:val="24"/>
              </w:rPr>
              <w:t>75142,7</w:t>
            </w:r>
          </w:p>
        </w:tc>
        <w:tc>
          <w:tcPr>
            <w:tcW w:w="1793" w:type="dxa"/>
          </w:tcPr>
          <w:p w:rsidR="00407D21" w:rsidRPr="00843283" w:rsidRDefault="00407D21" w:rsidP="00407D21">
            <w:pPr>
              <w:jc w:val="center"/>
              <w:rPr>
                <w:rFonts w:cs="Times New Roman"/>
                <w:sz w:val="24"/>
                <w:szCs w:val="24"/>
              </w:rPr>
            </w:pPr>
            <w:r w:rsidRPr="00843283">
              <w:rPr>
                <w:rFonts w:cs="Times New Roman"/>
                <w:sz w:val="24"/>
                <w:szCs w:val="24"/>
              </w:rPr>
              <w:t>0,0</w:t>
            </w:r>
          </w:p>
        </w:tc>
        <w:tc>
          <w:tcPr>
            <w:tcW w:w="1165" w:type="dxa"/>
          </w:tcPr>
          <w:p w:rsidR="00407D21" w:rsidRPr="00843283" w:rsidRDefault="00407D21" w:rsidP="00407D21">
            <w:pPr>
              <w:jc w:val="center"/>
              <w:rPr>
                <w:rFonts w:cs="Times New Roman"/>
                <w:sz w:val="24"/>
                <w:szCs w:val="24"/>
              </w:rPr>
            </w:pPr>
            <w:r w:rsidRPr="00843283">
              <w:rPr>
                <w:rFonts w:cs="Times New Roman"/>
                <w:sz w:val="24"/>
                <w:szCs w:val="24"/>
              </w:rPr>
              <w:t>66827,0</w:t>
            </w:r>
          </w:p>
        </w:tc>
        <w:tc>
          <w:tcPr>
            <w:tcW w:w="1323" w:type="dxa"/>
          </w:tcPr>
          <w:p w:rsidR="00407D21" w:rsidRPr="00843283" w:rsidRDefault="007A1EDD" w:rsidP="00407D21">
            <w:pPr>
              <w:jc w:val="center"/>
              <w:rPr>
                <w:rFonts w:cs="Times New Roman"/>
                <w:sz w:val="24"/>
                <w:szCs w:val="24"/>
              </w:rPr>
            </w:pPr>
            <w:r w:rsidRPr="00843283">
              <w:rPr>
                <w:rFonts w:cs="Times New Roman"/>
                <w:sz w:val="24"/>
                <w:szCs w:val="24"/>
              </w:rPr>
              <w:t>8315,7</w:t>
            </w:r>
          </w:p>
        </w:tc>
        <w:tc>
          <w:tcPr>
            <w:tcW w:w="2140" w:type="dxa"/>
          </w:tcPr>
          <w:p w:rsidR="00407D21" w:rsidRPr="00843283" w:rsidRDefault="00407D21" w:rsidP="00407D21">
            <w:pPr>
              <w:pStyle w:val="ConsPlusNormal0"/>
              <w:jc w:val="center"/>
              <w:rPr>
                <w:sz w:val="24"/>
                <w:szCs w:val="24"/>
              </w:rPr>
            </w:pPr>
            <w:r w:rsidRPr="00843283">
              <w:rPr>
                <w:sz w:val="24"/>
                <w:szCs w:val="24"/>
              </w:rPr>
              <w:t>0,0</w:t>
            </w:r>
          </w:p>
        </w:tc>
      </w:tr>
      <w:tr w:rsidR="00843283" w:rsidRPr="00843283" w:rsidTr="00867543">
        <w:tc>
          <w:tcPr>
            <w:tcW w:w="6905" w:type="dxa"/>
          </w:tcPr>
          <w:p w:rsidR="00407D21" w:rsidRPr="00843283" w:rsidRDefault="00407D21" w:rsidP="00407D21">
            <w:pPr>
              <w:pStyle w:val="ConsPlusNormal0"/>
              <w:rPr>
                <w:sz w:val="24"/>
                <w:szCs w:val="24"/>
              </w:rPr>
            </w:pPr>
            <w:r w:rsidRPr="00843283">
              <w:rPr>
                <w:sz w:val="24"/>
                <w:szCs w:val="24"/>
              </w:rPr>
              <w:t>2023</w:t>
            </w:r>
          </w:p>
        </w:tc>
        <w:tc>
          <w:tcPr>
            <w:tcW w:w="1126" w:type="dxa"/>
          </w:tcPr>
          <w:p w:rsidR="00407D21" w:rsidRPr="00843283" w:rsidRDefault="00407D21" w:rsidP="00407D21">
            <w:pPr>
              <w:jc w:val="center"/>
              <w:rPr>
                <w:rFonts w:cs="Times New Roman"/>
                <w:sz w:val="24"/>
                <w:szCs w:val="24"/>
              </w:rPr>
            </w:pPr>
            <w:r w:rsidRPr="00843283">
              <w:rPr>
                <w:rFonts w:cs="Times New Roman"/>
                <w:sz w:val="24"/>
                <w:szCs w:val="24"/>
              </w:rPr>
              <w:t>72007,5</w:t>
            </w:r>
          </w:p>
        </w:tc>
        <w:tc>
          <w:tcPr>
            <w:tcW w:w="1793" w:type="dxa"/>
          </w:tcPr>
          <w:p w:rsidR="00407D21" w:rsidRPr="00843283" w:rsidRDefault="00407D21" w:rsidP="00407D21">
            <w:pPr>
              <w:jc w:val="center"/>
              <w:rPr>
                <w:rFonts w:cs="Times New Roman"/>
                <w:sz w:val="24"/>
                <w:szCs w:val="24"/>
              </w:rPr>
            </w:pPr>
            <w:r w:rsidRPr="00843283">
              <w:rPr>
                <w:rFonts w:cs="Times New Roman"/>
                <w:sz w:val="24"/>
                <w:szCs w:val="24"/>
              </w:rPr>
              <w:t>0,0</w:t>
            </w:r>
          </w:p>
        </w:tc>
        <w:tc>
          <w:tcPr>
            <w:tcW w:w="1165" w:type="dxa"/>
          </w:tcPr>
          <w:p w:rsidR="00407D21" w:rsidRPr="00843283" w:rsidRDefault="00407D21" w:rsidP="00407D21">
            <w:pPr>
              <w:jc w:val="center"/>
              <w:rPr>
                <w:rFonts w:cs="Times New Roman"/>
                <w:sz w:val="24"/>
                <w:szCs w:val="24"/>
              </w:rPr>
            </w:pPr>
            <w:r w:rsidRPr="00843283">
              <w:rPr>
                <w:rFonts w:cs="Times New Roman"/>
                <w:sz w:val="24"/>
                <w:szCs w:val="24"/>
              </w:rPr>
              <w:t>66827,0</w:t>
            </w:r>
          </w:p>
        </w:tc>
        <w:tc>
          <w:tcPr>
            <w:tcW w:w="1323" w:type="dxa"/>
          </w:tcPr>
          <w:p w:rsidR="00407D21" w:rsidRPr="00843283" w:rsidRDefault="00407D21" w:rsidP="00407D21">
            <w:pPr>
              <w:jc w:val="center"/>
              <w:rPr>
                <w:rFonts w:cs="Times New Roman"/>
                <w:sz w:val="24"/>
                <w:szCs w:val="24"/>
              </w:rPr>
            </w:pPr>
            <w:r w:rsidRPr="00843283">
              <w:rPr>
                <w:rFonts w:cs="Times New Roman"/>
                <w:sz w:val="24"/>
                <w:szCs w:val="24"/>
              </w:rPr>
              <w:t>5180,5</w:t>
            </w:r>
          </w:p>
        </w:tc>
        <w:tc>
          <w:tcPr>
            <w:tcW w:w="2140" w:type="dxa"/>
          </w:tcPr>
          <w:p w:rsidR="00407D21" w:rsidRPr="00843283" w:rsidRDefault="00407D21" w:rsidP="00407D21">
            <w:pPr>
              <w:pStyle w:val="ConsPlusNormal0"/>
              <w:jc w:val="center"/>
              <w:rPr>
                <w:sz w:val="24"/>
                <w:szCs w:val="24"/>
              </w:rPr>
            </w:pPr>
            <w:r w:rsidRPr="00843283">
              <w:rPr>
                <w:sz w:val="24"/>
                <w:szCs w:val="24"/>
              </w:rPr>
              <w:t>0,0</w:t>
            </w:r>
          </w:p>
        </w:tc>
      </w:tr>
      <w:tr w:rsidR="00843283" w:rsidRPr="00843283" w:rsidTr="00867543">
        <w:tc>
          <w:tcPr>
            <w:tcW w:w="6905" w:type="dxa"/>
          </w:tcPr>
          <w:p w:rsidR="00407D21" w:rsidRPr="00843283" w:rsidRDefault="00407D21" w:rsidP="00407D21">
            <w:pPr>
              <w:pStyle w:val="ConsPlusNormal0"/>
              <w:rPr>
                <w:sz w:val="24"/>
                <w:szCs w:val="24"/>
              </w:rPr>
            </w:pPr>
            <w:r w:rsidRPr="00843283">
              <w:rPr>
                <w:sz w:val="24"/>
                <w:szCs w:val="24"/>
              </w:rPr>
              <w:t>2024</w:t>
            </w:r>
          </w:p>
        </w:tc>
        <w:tc>
          <w:tcPr>
            <w:tcW w:w="1126" w:type="dxa"/>
          </w:tcPr>
          <w:p w:rsidR="00407D21" w:rsidRPr="00843283" w:rsidRDefault="00407D21" w:rsidP="00407D21">
            <w:pPr>
              <w:jc w:val="center"/>
              <w:rPr>
                <w:rFonts w:cs="Times New Roman"/>
                <w:sz w:val="24"/>
                <w:szCs w:val="24"/>
              </w:rPr>
            </w:pPr>
            <w:r w:rsidRPr="00843283">
              <w:rPr>
                <w:rFonts w:cs="Times New Roman"/>
                <w:sz w:val="24"/>
                <w:szCs w:val="24"/>
              </w:rPr>
              <w:t>68747,7</w:t>
            </w:r>
          </w:p>
        </w:tc>
        <w:tc>
          <w:tcPr>
            <w:tcW w:w="1793" w:type="dxa"/>
          </w:tcPr>
          <w:p w:rsidR="00407D21" w:rsidRPr="00843283" w:rsidRDefault="00407D21" w:rsidP="00407D21">
            <w:pPr>
              <w:jc w:val="center"/>
              <w:rPr>
                <w:rFonts w:cs="Times New Roman"/>
                <w:sz w:val="24"/>
                <w:szCs w:val="24"/>
              </w:rPr>
            </w:pPr>
            <w:r w:rsidRPr="00843283">
              <w:rPr>
                <w:rFonts w:cs="Times New Roman"/>
                <w:sz w:val="24"/>
                <w:szCs w:val="24"/>
              </w:rPr>
              <w:t>0,0</w:t>
            </w:r>
          </w:p>
        </w:tc>
        <w:tc>
          <w:tcPr>
            <w:tcW w:w="1165" w:type="dxa"/>
          </w:tcPr>
          <w:p w:rsidR="00407D21" w:rsidRPr="00843283" w:rsidRDefault="00407D21" w:rsidP="00407D21">
            <w:pPr>
              <w:jc w:val="center"/>
              <w:rPr>
                <w:rFonts w:cs="Times New Roman"/>
                <w:sz w:val="24"/>
                <w:szCs w:val="24"/>
              </w:rPr>
            </w:pPr>
            <w:r w:rsidRPr="00843283">
              <w:rPr>
                <w:rFonts w:cs="Times New Roman"/>
                <w:sz w:val="24"/>
                <w:szCs w:val="24"/>
              </w:rPr>
              <w:t>63567,2</w:t>
            </w:r>
          </w:p>
        </w:tc>
        <w:tc>
          <w:tcPr>
            <w:tcW w:w="1323" w:type="dxa"/>
          </w:tcPr>
          <w:p w:rsidR="00407D21" w:rsidRPr="00843283" w:rsidRDefault="00407D21" w:rsidP="00407D21">
            <w:pPr>
              <w:jc w:val="center"/>
              <w:rPr>
                <w:rFonts w:cs="Times New Roman"/>
                <w:sz w:val="24"/>
                <w:szCs w:val="24"/>
              </w:rPr>
            </w:pPr>
            <w:r w:rsidRPr="00843283">
              <w:rPr>
                <w:rFonts w:cs="Times New Roman"/>
                <w:sz w:val="24"/>
                <w:szCs w:val="24"/>
              </w:rPr>
              <w:t>5180,5</w:t>
            </w:r>
          </w:p>
        </w:tc>
        <w:tc>
          <w:tcPr>
            <w:tcW w:w="2140" w:type="dxa"/>
          </w:tcPr>
          <w:p w:rsidR="00407D21" w:rsidRPr="00843283" w:rsidRDefault="00407D21" w:rsidP="00407D21">
            <w:pPr>
              <w:pStyle w:val="ConsPlusNormal0"/>
              <w:jc w:val="center"/>
              <w:rPr>
                <w:sz w:val="24"/>
                <w:szCs w:val="24"/>
              </w:rPr>
            </w:pPr>
            <w:r w:rsidRPr="00843283">
              <w:rPr>
                <w:sz w:val="24"/>
                <w:szCs w:val="24"/>
              </w:rPr>
              <w:t>0,0</w:t>
            </w:r>
          </w:p>
        </w:tc>
      </w:tr>
      <w:tr w:rsidR="00843283" w:rsidRPr="00843283" w:rsidTr="00867543">
        <w:tc>
          <w:tcPr>
            <w:tcW w:w="6905" w:type="dxa"/>
          </w:tcPr>
          <w:p w:rsidR="00407D21" w:rsidRPr="00843283" w:rsidRDefault="00407D21" w:rsidP="00407D21">
            <w:pPr>
              <w:pStyle w:val="ConsPlusNormal0"/>
              <w:rPr>
                <w:sz w:val="24"/>
                <w:szCs w:val="24"/>
              </w:rPr>
            </w:pPr>
            <w:r w:rsidRPr="00843283">
              <w:rPr>
                <w:sz w:val="24"/>
                <w:szCs w:val="24"/>
              </w:rPr>
              <w:t>Всего</w:t>
            </w:r>
          </w:p>
        </w:tc>
        <w:tc>
          <w:tcPr>
            <w:tcW w:w="1126" w:type="dxa"/>
          </w:tcPr>
          <w:p w:rsidR="00407D21" w:rsidRPr="00843283" w:rsidRDefault="007A1EDD" w:rsidP="00407D21">
            <w:pPr>
              <w:jc w:val="center"/>
              <w:rPr>
                <w:rFonts w:cs="Times New Roman"/>
                <w:sz w:val="24"/>
                <w:szCs w:val="24"/>
              </w:rPr>
            </w:pPr>
            <w:r w:rsidRPr="00843283">
              <w:rPr>
                <w:rFonts w:cs="Times New Roman"/>
                <w:sz w:val="24"/>
                <w:szCs w:val="24"/>
              </w:rPr>
              <w:t>215897,9</w:t>
            </w:r>
          </w:p>
        </w:tc>
        <w:tc>
          <w:tcPr>
            <w:tcW w:w="1793" w:type="dxa"/>
          </w:tcPr>
          <w:p w:rsidR="00407D21" w:rsidRPr="00843283" w:rsidRDefault="00407D21" w:rsidP="00407D21">
            <w:pPr>
              <w:jc w:val="center"/>
              <w:rPr>
                <w:rFonts w:cs="Times New Roman"/>
                <w:sz w:val="24"/>
                <w:szCs w:val="24"/>
              </w:rPr>
            </w:pPr>
            <w:r w:rsidRPr="00843283">
              <w:rPr>
                <w:rFonts w:cs="Times New Roman"/>
                <w:sz w:val="24"/>
                <w:szCs w:val="24"/>
              </w:rPr>
              <w:t>0,0</w:t>
            </w:r>
          </w:p>
        </w:tc>
        <w:tc>
          <w:tcPr>
            <w:tcW w:w="1165" w:type="dxa"/>
          </w:tcPr>
          <w:p w:rsidR="00407D21" w:rsidRPr="00843283" w:rsidRDefault="007A1EDD" w:rsidP="00407D21">
            <w:pPr>
              <w:jc w:val="center"/>
              <w:rPr>
                <w:rFonts w:cs="Times New Roman"/>
                <w:sz w:val="24"/>
                <w:szCs w:val="24"/>
              </w:rPr>
            </w:pPr>
            <w:r w:rsidRPr="00843283">
              <w:rPr>
                <w:rFonts w:cs="Times New Roman"/>
                <w:sz w:val="24"/>
                <w:szCs w:val="24"/>
              </w:rPr>
              <w:t>197221,2</w:t>
            </w:r>
          </w:p>
        </w:tc>
        <w:tc>
          <w:tcPr>
            <w:tcW w:w="1323" w:type="dxa"/>
          </w:tcPr>
          <w:p w:rsidR="00407D21" w:rsidRPr="00843283" w:rsidRDefault="007A1EDD" w:rsidP="00407D21">
            <w:pPr>
              <w:jc w:val="center"/>
              <w:rPr>
                <w:rFonts w:cs="Times New Roman"/>
                <w:sz w:val="24"/>
                <w:szCs w:val="24"/>
              </w:rPr>
            </w:pPr>
            <w:r w:rsidRPr="00843283">
              <w:rPr>
                <w:rFonts w:cs="Times New Roman"/>
                <w:sz w:val="24"/>
                <w:szCs w:val="24"/>
              </w:rPr>
              <w:t>18676,7</w:t>
            </w:r>
          </w:p>
        </w:tc>
        <w:tc>
          <w:tcPr>
            <w:tcW w:w="2140" w:type="dxa"/>
          </w:tcPr>
          <w:p w:rsidR="00407D21" w:rsidRPr="00843283" w:rsidRDefault="00407D21" w:rsidP="00407D21">
            <w:pPr>
              <w:pStyle w:val="ConsPlusNormal0"/>
              <w:jc w:val="center"/>
              <w:rPr>
                <w:sz w:val="24"/>
                <w:szCs w:val="24"/>
              </w:rPr>
            </w:pPr>
            <w:r w:rsidRPr="00843283">
              <w:rPr>
                <w:sz w:val="24"/>
                <w:szCs w:val="24"/>
              </w:rPr>
              <w:t>0,0</w:t>
            </w:r>
          </w:p>
        </w:tc>
      </w:tr>
      <w:tr w:rsidR="00843283" w:rsidRPr="00843283" w:rsidTr="00867543">
        <w:tc>
          <w:tcPr>
            <w:tcW w:w="14452" w:type="dxa"/>
            <w:gridSpan w:val="6"/>
          </w:tcPr>
          <w:p w:rsidR="000E7153" w:rsidRPr="00843283" w:rsidRDefault="000E7153" w:rsidP="000E7153">
            <w:pPr>
              <w:pStyle w:val="ConsPlusNormal0"/>
              <w:jc w:val="center"/>
              <w:rPr>
                <w:sz w:val="24"/>
                <w:szCs w:val="24"/>
              </w:rPr>
            </w:pPr>
            <w:r w:rsidRPr="00843283">
              <w:rPr>
                <w:sz w:val="24"/>
                <w:szCs w:val="24"/>
              </w:rPr>
              <w:t>расходы, связанные с реализацией проектов или программ &lt;3&gt;</w:t>
            </w:r>
          </w:p>
        </w:tc>
      </w:tr>
      <w:tr w:rsidR="00843283" w:rsidRPr="00843283" w:rsidTr="00867543">
        <w:tc>
          <w:tcPr>
            <w:tcW w:w="6905" w:type="dxa"/>
          </w:tcPr>
          <w:p w:rsidR="00217AA2" w:rsidRPr="00843283" w:rsidRDefault="00217AA2" w:rsidP="00217AA2">
            <w:pPr>
              <w:pStyle w:val="ConsPlusNormal0"/>
              <w:rPr>
                <w:sz w:val="24"/>
                <w:szCs w:val="24"/>
              </w:rPr>
            </w:pPr>
            <w:r w:rsidRPr="00843283">
              <w:rPr>
                <w:sz w:val="24"/>
                <w:szCs w:val="24"/>
              </w:rPr>
              <w:t>2022</w:t>
            </w:r>
          </w:p>
        </w:tc>
        <w:tc>
          <w:tcPr>
            <w:tcW w:w="1126" w:type="dxa"/>
          </w:tcPr>
          <w:p w:rsidR="00217AA2" w:rsidRPr="00843283" w:rsidRDefault="00217AA2" w:rsidP="00217AA2">
            <w:pPr>
              <w:pStyle w:val="ConsPlusNormal0"/>
              <w:jc w:val="center"/>
              <w:rPr>
                <w:sz w:val="24"/>
                <w:szCs w:val="24"/>
              </w:rPr>
            </w:pPr>
            <w:r w:rsidRPr="00843283">
              <w:rPr>
                <w:sz w:val="24"/>
                <w:szCs w:val="24"/>
              </w:rPr>
              <w:t>0,0</w:t>
            </w:r>
          </w:p>
        </w:tc>
        <w:tc>
          <w:tcPr>
            <w:tcW w:w="1793" w:type="dxa"/>
          </w:tcPr>
          <w:p w:rsidR="00217AA2" w:rsidRPr="00843283" w:rsidRDefault="00217AA2" w:rsidP="00217AA2">
            <w:pPr>
              <w:pStyle w:val="ConsPlusNormal0"/>
              <w:jc w:val="center"/>
              <w:rPr>
                <w:sz w:val="24"/>
                <w:szCs w:val="24"/>
              </w:rPr>
            </w:pPr>
            <w:r w:rsidRPr="00843283">
              <w:rPr>
                <w:sz w:val="24"/>
                <w:szCs w:val="24"/>
              </w:rPr>
              <w:t>0,0</w:t>
            </w:r>
          </w:p>
        </w:tc>
        <w:tc>
          <w:tcPr>
            <w:tcW w:w="1165" w:type="dxa"/>
          </w:tcPr>
          <w:p w:rsidR="00217AA2" w:rsidRPr="00843283" w:rsidRDefault="00217AA2" w:rsidP="00217AA2">
            <w:pPr>
              <w:pStyle w:val="ConsPlusNormal0"/>
              <w:jc w:val="center"/>
              <w:rPr>
                <w:sz w:val="24"/>
                <w:szCs w:val="24"/>
              </w:rPr>
            </w:pPr>
            <w:r w:rsidRPr="00843283">
              <w:rPr>
                <w:sz w:val="24"/>
                <w:szCs w:val="24"/>
              </w:rPr>
              <w:t>0,0</w:t>
            </w:r>
          </w:p>
        </w:tc>
        <w:tc>
          <w:tcPr>
            <w:tcW w:w="1323" w:type="dxa"/>
          </w:tcPr>
          <w:p w:rsidR="00217AA2" w:rsidRPr="00843283" w:rsidRDefault="00217AA2" w:rsidP="00217AA2">
            <w:pPr>
              <w:pStyle w:val="ConsPlusNormal0"/>
              <w:jc w:val="center"/>
              <w:rPr>
                <w:sz w:val="24"/>
                <w:szCs w:val="24"/>
              </w:rPr>
            </w:pPr>
            <w:r w:rsidRPr="00843283">
              <w:rPr>
                <w:sz w:val="24"/>
                <w:szCs w:val="24"/>
              </w:rPr>
              <w:t>0,0</w:t>
            </w:r>
          </w:p>
        </w:tc>
        <w:tc>
          <w:tcPr>
            <w:tcW w:w="2140" w:type="dxa"/>
          </w:tcPr>
          <w:p w:rsidR="00217AA2" w:rsidRPr="00843283" w:rsidRDefault="00217AA2" w:rsidP="00217AA2">
            <w:pPr>
              <w:pStyle w:val="ConsPlusNormal0"/>
              <w:jc w:val="center"/>
              <w:rPr>
                <w:sz w:val="24"/>
                <w:szCs w:val="24"/>
              </w:rPr>
            </w:pPr>
            <w:r w:rsidRPr="00843283">
              <w:rPr>
                <w:sz w:val="24"/>
                <w:szCs w:val="24"/>
              </w:rPr>
              <w:t>0,0</w:t>
            </w:r>
          </w:p>
        </w:tc>
      </w:tr>
      <w:tr w:rsidR="00843283" w:rsidRPr="00843283" w:rsidTr="00867543">
        <w:tc>
          <w:tcPr>
            <w:tcW w:w="6905" w:type="dxa"/>
          </w:tcPr>
          <w:p w:rsidR="00217AA2" w:rsidRPr="00843283" w:rsidRDefault="00217AA2" w:rsidP="00217AA2">
            <w:pPr>
              <w:pStyle w:val="ConsPlusNormal0"/>
              <w:rPr>
                <w:sz w:val="24"/>
                <w:szCs w:val="24"/>
              </w:rPr>
            </w:pPr>
            <w:r w:rsidRPr="00843283">
              <w:rPr>
                <w:sz w:val="24"/>
                <w:szCs w:val="24"/>
              </w:rPr>
              <w:t>2023</w:t>
            </w:r>
          </w:p>
        </w:tc>
        <w:tc>
          <w:tcPr>
            <w:tcW w:w="1126" w:type="dxa"/>
          </w:tcPr>
          <w:p w:rsidR="00217AA2" w:rsidRPr="00843283" w:rsidRDefault="00217AA2" w:rsidP="00217AA2">
            <w:pPr>
              <w:pStyle w:val="ConsPlusNormal0"/>
              <w:jc w:val="center"/>
              <w:rPr>
                <w:sz w:val="24"/>
                <w:szCs w:val="24"/>
              </w:rPr>
            </w:pPr>
            <w:r w:rsidRPr="00843283">
              <w:rPr>
                <w:sz w:val="24"/>
                <w:szCs w:val="24"/>
              </w:rPr>
              <w:t>0,0</w:t>
            </w:r>
          </w:p>
        </w:tc>
        <w:tc>
          <w:tcPr>
            <w:tcW w:w="1793" w:type="dxa"/>
          </w:tcPr>
          <w:p w:rsidR="00217AA2" w:rsidRPr="00843283" w:rsidRDefault="00217AA2" w:rsidP="00217AA2">
            <w:pPr>
              <w:pStyle w:val="ConsPlusNormal0"/>
              <w:jc w:val="center"/>
              <w:rPr>
                <w:sz w:val="24"/>
                <w:szCs w:val="24"/>
              </w:rPr>
            </w:pPr>
            <w:r w:rsidRPr="00843283">
              <w:rPr>
                <w:sz w:val="24"/>
                <w:szCs w:val="24"/>
              </w:rPr>
              <w:t>0,0</w:t>
            </w:r>
          </w:p>
        </w:tc>
        <w:tc>
          <w:tcPr>
            <w:tcW w:w="1165" w:type="dxa"/>
          </w:tcPr>
          <w:p w:rsidR="00217AA2" w:rsidRPr="00843283" w:rsidRDefault="00217AA2" w:rsidP="00217AA2">
            <w:pPr>
              <w:pStyle w:val="ConsPlusNormal0"/>
              <w:jc w:val="center"/>
              <w:rPr>
                <w:sz w:val="24"/>
                <w:szCs w:val="24"/>
              </w:rPr>
            </w:pPr>
            <w:r w:rsidRPr="00843283">
              <w:rPr>
                <w:sz w:val="24"/>
                <w:szCs w:val="24"/>
              </w:rPr>
              <w:t>0,0</w:t>
            </w:r>
          </w:p>
        </w:tc>
        <w:tc>
          <w:tcPr>
            <w:tcW w:w="1323" w:type="dxa"/>
          </w:tcPr>
          <w:p w:rsidR="00217AA2" w:rsidRPr="00843283" w:rsidRDefault="00217AA2" w:rsidP="00217AA2">
            <w:pPr>
              <w:pStyle w:val="ConsPlusNormal0"/>
              <w:jc w:val="center"/>
              <w:rPr>
                <w:sz w:val="24"/>
                <w:szCs w:val="24"/>
              </w:rPr>
            </w:pPr>
            <w:r w:rsidRPr="00843283">
              <w:rPr>
                <w:sz w:val="24"/>
                <w:szCs w:val="24"/>
              </w:rPr>
              <w:t>0,0</w:t>
            </w:r>
          </w:p>
        </w:tc>
        <w:tc>
          <w:tcPr>
            <w:tcW w:w="2140" w:type="dxa"/>
          </w:tcPr>
          <w:p w:rsidR="00217AA2" w:rsidRPr="00843283" w:rsidRDefault="00217AA2" w:rsidP="00217AA2">
            <w:pPr>
              <w:pStyle w:val="ConsPlusNormal0"/>
              <w:jc w:val="center"/>
              <w:rPr>
                <w:sz w:val="24"/>
                <w:szCs w:val="24"/>
              </w:rPr>
            </w:pPr>
            <w:r w:rsidRPr="00843283">
              <w:rPr>
                <w:sz w:val="24"/>
                <w:szCs w:val="24"/>
              </w:rPr>
              <w:t>0,0</w:t>
            </w:r>
          </w:p>
        </w:tc>
      </w:tr>
      <w:tr w:rsidR="00843283" w:rsidRPr="00843283" w:rsidTr="00867543">
        <w:tc>
          <w:tcPr>
            <w:tcW w:w="6905" w:type="dxa"/>
          </w:tcPr>
          <w:p w:rsidR="00217AA2" w:rsidRPr="00843283" w:rsidRDefault="00217AA2" w:rsidP="00217AA2">
            <w:pPr>
              <w:pStyle w:val="ConsPlusNormal0"/>
              <w:rPr>
                <w:sz w:val="24"/>
                <w:szCs w:val="24"/>
              </w:rPr>
            </w:pPr>
            <w:r w:rsidRPr="00843283">
              <w:rPr>
                <w:sz w:val="24"/>
                <w:szCs w:val="24"/>
              </w:rPr>
              <w:t>2024</w:t>
            </w:r>
          </w:p>
        </w:tc>
        <w:tc>
          <w:tcPr>
            <w:tcW w:w="1126" w:type="dxa"/>
          </w:tcPr>
          <w:p w:rsidR="00217AA2" w:rsidRPr="00843283" w:rsidRDefault="00217AA2" w:rsidP="00217AA2">
            <w:pPr>
              <w:pStyle w:val="ConsPlusNormal0"/>
              <w:jc w:val="center"/>
              <w:rPr>
                <w:sz w:val="24"/>
                <w:szCs w:val="24"/>
              </w:rPr>
            </w:pPr>
            <w:r w:rsidRPr="00843283">
              <w:rPr>
                <w:sz w:val="24"/>
                <w:szCs w:val="24"/>
              </w:rPr>
              <w:t>0,0</w:t>
            </w:r>
          </w:p>
        </w:tc>
        <w:tc>
          <w:tcPr>
            <w:tcW w:w="1793" w:type="dxa"/>
          </w:tcPr>
          <w:p w:rsidR="00217AA2" w:rsidRPr="00843283" w:rsidRDefault="00217AA2" w:rsidP="00217AA2">
            <w:pPr>
              <w:pStyle w:val="ConsPlusNormal0"/>
              <w:jc w:val="center"/>
              <w:rPr>
                <w:sz w:val="24"/>
                <w:szCs w:val="24"/>
              </w:rPr>
            </w:pPr>
            <w:r w:rsidRPr="00843283">
              <w:rPr>
                <w:sz w:val="24"/>
                <w:szCs w:val="24"/>
              </w:rPr>
              <w:t>0,0</w:t>
            </w:r>
          </w:p>
        </w:tc>
        <w:tc>
          <w:tcPr>
            <w:tcW w:w="1165" w:type="dxa"/>
          </w:tcPr>
          <w:p w:rsidR="00217AA2" w:rsidRPr="00843283" w:rsidRDefault="00217AA2" w:rsidP="00217AA2">
            <w:pPr>
              <w:pStyle w:val="ConsPlusNormal0"/>
              <w:jc w:val="center"/>
              <w:rPr>
                <w:sz w:val="24"/>
                <w:szCs w:val="24"/>
              </w:rPr>
            </w:pPr>
            <w:r w:rsidRPr="00843283">
              <w:rPr>
                <w:sz w:val="24"/>
                <w:szCs w:val="24"/>
              </w:rPr>
              <w:t>0,0</w:t>
            </w:r>
          </w:p>
        </w:tc>
        <w:tc>
          <w:tcPr>
            <w:tcW w:w="1323" w:type="dxa"/>
          </w:tcPr>
          <w:p w:rsidR="00217AA2" w:rsidRPr="00843283" w:rsidRDefault="00217AA2" w:rsidP="00217AA2">
            <w:pPr>
              <w:pStyle w:val="ConsPlusNormal0"/>
              <w:jc w:val="center"/>
              <w:rPr>
                <w:sz w:val="24"/>
                <w:szCs w:val="24"/>
              </w:rPr>
            </w:pPr>
            <w:r w:rsidRPr="00843283">
              <w:rPr>
                <w:sz w:val="24"/>
                <w:szCs w:val="24"/>
              </w:rPr>
              <w:t>0,0</w:t>
            </w:r>
          </w:p>
        </w:tc>
        <w:tc>
          <w:tcPr>
            <w:tcW w:w="2140" w:type="dxa"/>
          </w:tcPr>
          <w:p w:rsidR="00217AA2" w:rsidRPr="00843283" w:rsidRDefault="00217AA2" w:rsidP="00217AA2">
            <w:pPr>
              <w:pStyle w:val="ConsPlusNormal0"/>
              <w:jc w:val="center"/>
              <w:rPr>
                <w:sz w:val="24"/>
                <w:szCs w:val="24"/>
              </w:rPr>
            </w:pPr>
            <w:r w:rsidRPr="00843283">
              <w:rPr>
                <w:sz w:val="24"/>
                <w:szCs w:val="24"/>
              </w:rPr>
              <w:t>0,0</w:t>
            </w:r>
          </w:p>
        </w:tc>
      </w:tr>
      <w:tr w:rsidR="00843283" w:rsidRPr="00843283" w:rsidTr="00867543">
        <w:tc>
          <w:tcPr>
            <w:tcW w:w="6905" w:type="dxa"/>
          </w:tcPr>
          <w:p w:rsidR="00217AA2" w:rsidRPr="00843283" w:rsidRDefault="00217AA2" w:rsidP="00217AA2">
            <w:pPr>
              <w:pStyle w:val="ConsPlusNormal0"/>
              <w:rPr>
                <w:sz w:val="24"/>
                <w:szCs w:val="24"/>
              </w:rPr>
            </w:pPr>
            <w:r w:rsidRPr="00843283">
              <w:rPr>
                <w:sz w:val="24"/>
                <w:szCs w:val="24"/>
              </w:rPr>
              <w:t>Всего</w:t>
            </w:r>
          </w:p>
        </w:tc>
        <w:tc>
          <w:tcPr>
            <w:tcW w:w="1126" w:type="dxa"/>
          </w:tcPr>
          <w:p w:rsidR="00217AA2" w:rsidRPr="00843283" w:rsidRDefault="00217AA2" w:rsidP="00217AA2">
            <w:pPr>
              <w:pStyle w:val="ConsPlusNormal0"/>
              <w:jc w:val="center"/>
              <w:rPr>
                <w:sz w:val="24"/>
                <w:szCs w:val="24"/>
              </w:rPr>
            </w:pPr>
            <w:r w:rsidRPr="00843283">
              <w:rPr>
                <w:sz w:val="24"/>
                <w:szCs w:val="24"/>
              </w:rPr>
              <w:t>0,0</w:t>
            </w:r>
          </w:p>
        </w:tc>
        <w:tc>
          <w:tcPr>
            <w:tcW w:w="1793" w:type="dxa"/>
          </w:tcPr>
          <w:p w:rsidR="00217AA2" w:rsidRPr="00843283" w:rsidRDefault="00217AA2" w:rsidP="00217AA2">
            <w:pPr>
              <w:pStyle w:val="ConsPlusNormal0"/>
              <w:jc w:val="center"/>
              <w:rPr>
                <w:sz w:val="24"/>
                <w:szCs w:val="24"/>
              </w:rPr>
            </w:pPr>
            <w:r w:rsidRPr="00843283">
              <w:rPr>
                <w:sz w:val="24"/>
                <w:szCs w:val="24"/>
              </w:rPr>
              <w:t>0,0</w:t>
            </w:r>
          </w:p>
        </w:tc>
        <w:tc>
          <w:tcPr>
            <w:tcW w:w="1165" w:type="dxa"/>
          </w:tcPr>
          <w:p w:rsidR="00217AA2" w:rsidRPr="00843283" w:rsidRDefault="00217AA2" w:rsidP="00217AA2">
            <w:pPr>
              <w:pStyle w:val="ConsPlusNormal0"/>
              <w:jc w:val="center"/>
              <w:rPr>
                <w:sz w:val="24"/>
                <w:szCs w:val="24"/>
              </w:rPr>
            </w:pPr>
            <w:r w:rsidRPr="00843283">
              <w:rPr>
                <w:sz w:val="24"/>
                <w:szCs w:val="24"/>
              </w:rPr>
              <w:t>0,0</w:t>
            </w:r>
          </w:p>
        </w:tc>
        <w:tc>
          <w:tcPr>
            <w:tcW w:w="1323" w:type="dxa"/>
          </w:tcPr>
          <w:p w:rsidR="00217AA2" w:rsidRPr="00843283" w:rsidRDefault="00217AA2" w:rsidP="00217AA2">
            <w:pPr>
              <w:pStyle w:val="ConsPlusNormal0"/>
              <w:jc w:val="center"/>
              <w:rPr>
                <w:sz w:val="24"/>
                <w:szCs w:val="24"/>
              </w:rPr>
            </w:pPr>
            <w:r w:rsidRPr="00843283">
              <w:rPr>
                <w:sz w:val="24"/>
                <w:szCs w:val="24"/>
              </w:rPr>
              <w:t>0,0</w:t>
            </w:r>
          </w:p>
        </w:tc>
        <w:tc>
          <w:tcPr>
            <w:tcW w:w="2140" w:type="dxa"/>
          </w:tcPr>
          <w:p w:rsidR="00217AA2" w:rsidRPr="00843283" w:rsidRDefault="00217AA2" w:rsidP="00217AA2">
            <w:pPr>
              <w:pStyle w:val="ConsPlusNormal0"/>
              <w:jc w:val="center"/>
              <w:rPr>
                <w:sz w:val="24"/>
                <w:szCs w:val="24"/>
              </w:rPr>
            </w:pPr>
            <w:r w:rsidRPr="00843283">
              <w:rPr>
                <w:sz w:val="24"/>
                <w:szCs w:val="24"/>
              </w:rPr>
              <w:t>0,0</w:t>
            </w:r>
          </w:p>
        </w:tc>
      </w:tr>
      <w:tr w:rsidR="00843283" w:rsidRPr="00843283" w:rsidTr="00867543">
        <w:tc>
          <w:tcPr>
            <w:tcW w:w="14452" w:type="dxa"/>
            <w:gridSpan w:val="6"/>
          </w:tcPr>
          <w:p w:rsidR="000E7153" w:rsidRPr="00843283" w:rsidRDefault="000E7153" w:rsidP="000E7153">
            <w:pPr>
              <w:pStyle w:val="ConsPlusNormal0"/>
              <w:jc w:val="center"/>
              <w:rPr>
                <w:sz w:val="24"/>
                <w:szCs w:val="24"/>
              </w:rPr>
            </w:pPr>
            <w:r w:rsidRPr="00843283">
              <w:rPr>
                <w:sz w:val="24"/>
                <w:szCs w:val="24"/>
              </w:rPr>
              <w:t>расходы, связанные с осуществлением капитальных вложений в объекты капитального строительства</w:t>
            </w:r>
          </w:p>
          <w:p w:rsidR="000E7153" w:rsidRPr="00843283" w:rsidRDefault="000E7153" w:rsidP="000E7153">
            <w:pPr>
              <w:pStyle w:val="ConsPlusNormal0"/>
              <w:jc w:val="center"/>
              <w:rPr>
                <w:sz w:val="24"/>
                <w:szCs w:val="24"/>
              </w:rPr>
            </w:pPr>
            <w:r w:rsidRPr="00843283">
              <w:rPr>
                <w:sz w:val="24"/>
                <w:szCs w:val="24"/>
              </w:rPr>
              <w:t>муниципальной собственности муниципального образования Темрюкский район &lt;3&gt;</w:t>
            </w:r>
          </w:p>
        </w:tc>
      </w:tr>
      <w:tr w:rsidR="00843283" w:rsidRPr="00843283" w:rsidTr="00867543">
        <w:tc>
          <w:tcPr>
            <w:tcW w:w="6905" w:type="dxa"/>
          </w:tcPr>
          <w:p w:rsidR="00113400" w:rsidRPr="00843283" w:rsidRDefault="00113400" w:rsidP="00113400">
            <w:pPr>
              <w:pStyle w:val="ConsPlusNormal0"/>
              <w:rPr>
                <w:sz w:val="24"/>
                <w:szCs w:val="24"/>
              </w:rPr>
            </w:pPr>
            <w:r w:rsidRPr="00843283">
              <w:rPr>
                <w:sz w:val="24"/>
                <w:szCs w:val="24"/>
              </w:rPr>
              <w:t>2022</w:t>
            </w:r>
          </w:p>
        </w:tc>
        <w:tc>
          <w:tcPr>
            <w:tcW w:w="1126" w:type="dxa"/>
          </w:tcPr>
          <w:p w:rsidR="00113400" w:rsidRPr="00843283" w:rsidRDefault="002E5450" w:rsidP="00113400">
            <w:pPr>
              <w:pStyle w:val="ConsPlusNormal0"/>
              <w:jc w:val="center"/>
              <w:rPr>
                <w:sz w:val="24"/>
                <w:szCs w:val="24"/>
              </w:rPr>
            </w:pPr>
            <w:r w:rsidRPr="00843283">
              <w:rPr>
                <w:sz w:val="24"/>
                <w:szCs w:val="24"/>
              </w:rPr>
              <w:t>69327,0</w:t>
            </w:r>
          </w:p>
        </w:tc>
        <w:tc>
          <w:tcPr>
            <w:tcW w:w="1793" w:type="dxa"/>
          </w:tcPr>
          <w:p w:rsidR="00113400" w:rsidRPr="00843283" w:rsidRDefault="00113400" w:rsidP="00113400">
            <w:pPr>
              <w:pStyle w:val="ConsPlusNormal0"/>
              <w:jc w:val="center"/>
              <w:rPr>
                <w:sz w:val="24"/>
                <w:szCs w:val="24"/>
              </w:rPr>
            </w:pPr>
            <w:r w:rsidRPr="00843283">
              <w:rPr>
                <w:sz w:val="24"/>
                <w:szCs w:val="24"/>
              </w:rPr>
              <w:t>0,0</w:t>
            </w:r>
          </w:p>
        </w:tc>
        <w:tc>
          <w:tcPr>
            <w:tcW w:w="1165" w:type="dxa"/>
          </w:tcPr>
          <w:p w:rsidR="00113400" w:rsidRPr="00843283" w:rsidRDefault="002E5450" w:rsidP="00113400">
            <w:pPr>
              <w:pStyle w:val="ConsPlusNormal0"/>
              <w:jc w:val="center"/>
              <w:rPr>
                <w:sz w:val="24"/>
                <w:szCs w:val="24"/>
              </w:rPr>
            </w:pPr>
            <w:r w:rsidRPr="00843283">
              <w:rPr>
                <w:sz w:val="24"/>
                <w:szCs w:val="24"/>
              </w:rPr>
              <w:t>66827,0</w:t>
            </w:r>
          </w:p>
        </w:tc>
        <w:tc>
          <w:tcPr>
            <w:tcW w:w="1323" w:type="dxa"/>
          </w:tcPr>
          <w:p w:rsidR="00113400" w:rsidRPr="00843283" w:rsidRDefault="002E5450" w:rsidP="00113400">
            <w:pPr>
              <w:pStyle w:val="ConsPlusNormal0"/>
              <w:jc w:val="center"/>
              <w:rPr>
                <w:sz w:val="24"/>
                <w:szCs w:val="24"/>
              </w:rPr>
            </w:pPr>
            <w:r w:rsidRPr="00843283">
              <w:rPr>
                <w:sz w:val="24"/>
                <w:szCs w:val="24"/>
              </w:rPr>
              <w:t>2500,0</w:t>
            </w:r>
          </w:p>
        </w:tc>
        <w:tc>
          <w:tcPr>
            <w:tcW w:w="2140" w:type="dxa"/>
          </w:tcPr>
          <w:p w:rsidR="00113400" w:rsidRPr="00843283" w:rsidRDefault="00113400" w:rsidP="00113400">
            <w:pPr>
              <w:pStyle w:val="ConsPlusNormal0"/>
              <w:jc w:val="center"/>
              <w:rPr>
                <w:sz w:val="24"/>
                <w:szCs w:val="24"/>
              </w:rPr>
            </w:pPr>
            <w:r w:rsidRPr="00843283">
              <w:rPr>
                <w:sz w:val="24"/>
                <w:szCs w:val="24"/>
              </w:rPr>
              <w:t>0,0</w:t>
            </w:r>
          </w:p>
        </w:tc>
      </w:tr>
      <w:tr w:rsidR="00843283" w:rsidRPr="00843283" w:rsidTr="00867543">
        <w:tc>
          <w:tcPr>
            <w:tcW w:w="6905" w:type="dxa"/>
          </w:tcPr>
          <w:p w:rsidR="002E5450" w:rsidRPr="00843283" w:rsidRDefault="002E5450" w:rsidP="002E5450">
            <w:pPr>
              <w:pStyle w:val="ConsPlusNormal0"/>
              <w:rPr>
                <w:sz w:val="24"/>
                <w:szCs w:val="24"/>
              </w:rPr>
            </w:pPr>
            <w:r w:rsidRPr="00843283">
              <w:rPr>
                <w:sz w:val="24"/>
                <w:szCs w:val="24"/>
              </w:rPr>
              <w:t>2023</w:t>
            </w:r>
          </w:p>
        </w:tc>
        <w:tc>
          <w:tcPr>
            <w:tcW w:w="1126" w:type="dxa"/>
          </w:tcPr>
          <w:p w:rsidR="002E5450" w:rsidRPr="00843283" w:rsidRDefault="002E5450" w:rsidP="002E5450">
            <w:pPr>
              <w:pStyle w:val="ConsPlusNormal0"/>
              <w:jc w:val="center"/>
              <w:rPr>
                <w:sz w:val="24"/>
                <w:szCs w:val="24"/>
              </w:rPr>
            </w:pPr>
            <w:r w:rsidRPr="00843283">
              <w:rPr>
                <w:sz w:val="24"/>
                <w:szCs w:val="24"/>
              </w:rPr>
              <w:t>66827,0</w:t>
            </w:r>
          </w:p>
        </w:tc>
        <w:tc>
          <w:tcPr>
            <w:tcW w:w="1793" w:type="dxa"/>
          </w:tcPr>
          <w:p w:rsidR="002E5450" w:rsidRPr="00843283" w:rsidRDefault="002E5450" w:rsidP="002E5450">
            <w:pPr>
              <w:pStyle w:val="ConsPlusNormal0"/>
              <w:jc w:val="center"/>
              <w:rPr>
                <w:sz w:val="24"/>
                <w:szCs w:val="24"/>
              </w:rPr>
            </w:pPr>
            <w:r w:rsidRPr="00843283">
              <w:rPr>
                <w:sz w:val="24"/>
                <w:szCs w:val="24"/>
              </w:rPr>
              <w:t>0,0</w:t>
            </w:r>
          </w:p>
        </w:tc>
        <w:tc>
          <w:tcPr>
            <w:tcW w:w="1165" w:type="dxa"/>
          </w:tcPr>
          <w:p w:rsidR="002E5450" w:rsidRPr="00843283" w:rsidRDefault="002E5450" w:rsidP="002E5450">
            <w:pPr>
              <w:pStyle w:val="ConsPlusNormal0"/>
              <w:jc w:val="center"/>
              <w:rPr>
                <w:sz w:val="24"/>
                <w:szCs w:val="24"/>
              </w:rPr>
            </w:pPr>
            <w:r w:rsidRPr="00843283">
              <w:rPr>
                <w:sz w:val="24"/>
                <w:szCs w:val="24"/>
              </w:rPr>
              <w:t>66827,0</w:t>
            </w:r>
          </w:p>
        </w:tc>
        <w:tc>
          <w:tcPr>
            <w:tcW w:w="1323" w:type="dxa"/>
          </w:tcPr>
          <w:p w:rsidR="002E5450" w:rsidRPr="00843283" w:rsidRDefault="002E5450" w:rsidP="002E5450">
            <w:pPr>
              <w:pStyle w:val="ConsPlusNormal0"/>
              <w:jc w:val="center"/>
              <w:rPr>
                <w:sz w:val="24"/>
                <w:szCs w:val="24"/>
              </w:rPr>
            </w:pPr>
            <w:r w:rsidRPr="00843283">
              <w:rPr>
                <w:sz w:val="24"/>
                <w:szCs w:val="24"/>
              </w:rPr>
              <w:t>0,0</w:t>
            </w:r>
          </w:p>
        </w:tc>
        <w:tc>
          <w:tcPr>
            <w:tcW w:w="2140" w:type="dxa"/>
          </w:tcPr>
          <w:p w:rsidR="002E5450" w:rsidRPr="00843283" w:rsidRDefault="002E5450" w:rsidP="002E5450">
            <w:pPr>
              <w:pStyle w:val="ConsPlusNormal0"/>
              <w:jc w:val="center"/>
              <w:rPr>
                <w:sz w:val="24"/>
                <w:szCs w:val="24"/>
              </w:rPr>
            </w:pPr>
            <w:r w:rsidRPr="00843283">
              <w:rPr>
                <w:sz w:val="24"/>
                <w:szCs w:val="24"/>
              </w:rPr>
              <w:t>0,0</w:t>
            </w:r>
          </w:p>
        </w:tc>
      </w:tr>
      <w:tr w:rsidR="00843283" w:rsidRPr="00843283" w:rsidTr="00867543">
        <w:tc>
          <w:tcPr>
            <w:tcW w:w="6905" w:type="dxa"/>
          </w:tcPr>
          <w:p w:rsidR="002E5450" w:rsidRPr="00843283" w:rsidRDefault="002E5450" w:rsidP="002E5450">
            <w:pPr>
              <w:pStyle w:val="ConsPlusNormal0"/>
              <w:rPr>
                <w:sz w:val="24"/>
                <w:szCs w:val="24"/>
              </w:rPr>
            </w:pPr>
            <w:r w:rsidRPr="00843283">
              <w:rPr>
                <w:sz w:val="24"/>
                <w:szCs w:val="24"/>
              </w:rPr>
              <w:t>2024</w:t>
            </w:r>
          </w:p>
        </w:tc>
        <w:tc>
          <w:tcPr>
            <w:tcW w:w="1126" w:type="dxa"/>
          </w:tcPr>
          <w:p w:rsidR="002E5450" w:rsidRPr="00843283" w:rsidRDefault="002E5450" w:rsidP="002E5450">
            <w:pPr>
              <w:pStyle w:val="ConsPlusNormal0"/>
              <w:jc w:val="center"/>
              <w:rPr>
                <w:sz w:val="24"/>
                <w:szCs w:val="24"/>
              </w:rPr>
            </w:pPr>
            <w:r w:rsidRPr="00843283">
              <w:rPr>
                <w:sz w:val="24"/>
                <w:szCs w:val="24"/>
              </w:rPr>
              <w:t>63567,2</w:t>
            </w:r>
          </w:p>
        </w:tc>
        <w:tc>
          <w:tcPr>
            <w:tcW w:w="1793" w:type="dxa"/>
          </w:tcPr>
          <w:p w:rsidR="002E5450" w:rsidRPr="00843283" w:rsidRDefault="002E5450" w:rsidP="002E5450">
            <w:pPr>
              <w:pStyle w:val="ConsPlusNormal0"/>
              <w:jc w:val="center"/>
              <w:rPr>
                <w:sz w:val="24"/>
                <w:szCs w:val="24"/>
              </w:rPr>
            </w:pPr>
            <w:r w:rsidRPr="00843283">
              <w:rPr>
                <w:sz w:val="24"/>
                <w:szCs w:val="24"/>
              </w:rPr>
              <w:t>0,0</w:t>
            </w:r>
          </w:p>
        </w:tc>
        <w:tc>
          <w:tcPr>
            <w:tcW w:w="1165" w:type="dxa"/>
          </w:tcPr>
          <w:p w:rsidR="002E5450" w:rsidRPr="00843283" w:rsidRDefault="002E5450" w:rsidP="002E5450">
            <w:pPr>
              <w:pStyle w:val="ConsPlusNormal0"/>
              <w:jc w:val="center"/>
              <w:rPr>
                <w:sz w:val="24"/>
                <w:szCs w:val="24"/>
              </w:rPr>
            </w:pPr>
            <w:r w:rsidRPr="00843283">
              <w:rPr>
                <w:sz w:val="24"/>
                <w:szCs w:val="24"/>
              </w:rPr>
              <w:t>63567,2</w:t>
            </w:r>
          </w:p>
        </w:tc>
        <w:tc>
          <w:tcPr>
            <w:tcW w:w="1323" w:type="dxa"/>
          </w:tcPr>
          <w:p w:rsidR="002E5450" w:rsidRPr="00843283" w:rsidRDefault="002E5450" w:rsidP="002E5450">
            <w:pPr>
              <w:pStyle w:val="ConsPlusNormal0"/>
              <w:jc w:val="center"/>
              <w:rPr>
                <w:sz w:val="24"/>
                <w:szCs w:val="24"/>
              </w:rPr>
            </w:pPr>
            <w:r w:rsidRPr="00843283">
              <w:rPr>
                <w:sz w:val="24"/>
                <w:szCs w:val="24"/>
              </w:rPr>
              <w:t>0,0</w:t>
            </w:r>
          </w:p>
        </w:tc>
        <w:tc>
          <w:tcPr>
            <w:tcW w:w="2140" w:type="dxa"/>
          </w:tcPr>
          <w:p w:rsidR="002E5450" w:rsidRPr="00843283" w:rsidRDefault="002E5450" w:rsidP="002E5450">
            <w:pPr>
              <w:pStyle w:val="ConsPlusNormal0"/>
              <w:jc w:val="center"/>
              <w:rPr>
                <w:sz w:val="24"/>
                <w:szCs w:val="24"/>
              </w:rPr>
            </w:pPr>
            <w:r w:rsidRPr="00843283">
              <w:rPr>
                <w:sz w:val="24"/>
                <w:szCs w:val="24"/>
              </w:rPr>
              <w:t>0,0</w:t>
            </w:r>
          </w:p>
        </w:tc>
      </w:tr>
      <w:tr w:rsidR="00843283" w:rsidRPr="00843283" w:rsidTr="00867543">
        <w:tc>
          <w:tcPr>
            <w:tcW w:w="6905" w:type="dxa"/>
          </w:tcPr>
          <w:p w:rsidR="00113400" w:rsidRPr="00843283" w:rsidRDefault="00113400" w:rsidP="00113400">
            <w:pPr>
              <w:pStyle w:val="ConsPlusNormal0"/>
              <w:rPr>
                <w:sz w:val="24"/>
                <w:szCs w:val="24"/>
              </w:rPr>
            </w:pPr>
            <w:r w:rsidRPr="00843283">
              <w:rPr>
                <w:sz w:val="24"/>
                <w:szCs w:val="24"/>
              </w:rPr>
              <w:t>Всего</w:t>
            </w:r>
          </w:p>
        </w:tc>
        <w:tc>
          <w:tcPr>
            <w:tcW w:w="1126" w:type="dxa"/>
          </w:tcPr>
          <w:p w:rsidR="00113400" w:rsidRPr="00843283" w:rsidRDefault="002E5450" w:rsidP="00113400">
            <w:pPr>
              <w:pStyle w:val="ConsPlusNormal0"/>
              <w:jc w:val="center"/>
              <w:rPr>
                <w:sz w:val="24"/>
                <w:szCs w:val="24"/>
              </w:rPr>
            </w:pPr>
            <w:r w:rsidRPr="00843283">
              <w:rPr>
                <w:sz w:val="24"/>
                <w:szCs w:val="24"/>
              </w:rPr>
              <w:t>199721,2</w:t>
            </w:r>
          </w:p>
        </w:tc>
        <w:tc>
          <w:tcPr>
            <w:tcW w:w="1793" w:type="dxa"/>
          </w:tcPr>
          <w:p w:rsidR="00113400" w:rsidRPr="00843283" w:rsidRDefault="00113400" w:rsidP="00113400">
            <w:pPr>
              <w:pStyle w:val="ConsPlusNormal0"/>
              <w:jc w:val="center"/>
              <w:rPr>
                <w:sz w:val="24"/>
                <w:szCs w:val="24"/>
              </w:rPr>
            </w:pPr>
            <w:r w:rsidRPr="00843283">
              <w:rPr>
                <w:sz w:val="24"/>
                <w:szCs w:val="24"/>
              </w:rPr>
              <w:t>0,0</w:t>
            </w:r>
          </w:p>
        </w:tc>
        <w:tc>
          <w:tcPr>
            <w:tcW w:w="1165" w:type="dxa"/>
          </w:tcPr>
          <w:p w:rsidR="00113400" w:rsidRPr="00843283" w:rsidRDefault="002E5450" w:rsidP="00113400">
            <w:pPr>
              <w:pStyle w:val="ConsPlusNormal0"/>
              <w:jc w:val="center"/>
              <w:rPr>
                <w:sz w:val="24"/>
                <w:szCs w:val="24"/>
              </w:rPr>
            </w:pPr>
            <w:r w:rsidRPr="00843283">
              <w:rPr>
                <w:sz w:val="24"/>
                <w:szCs w:val="24"/>
              </w:rPr>
              <w:t>197221,2</w:t>
            </w:r>
          </w:p>
        </w:tc>
        <w:tc>
          <w:tcPr>
            <w:tcW w:w="1323" w:type="dxa"/>
          </w:tcPr>
          <w:p w:rsidR="00113400" w:rsidRPr="00843283" w:rsidRDefault="002E5450" w:rsidP="00113400">
            <w:pPr>
              <w:pStyle w:val="ConsPlusNormal0"/>
              <w:jc w:val="center"/>
              <w:rPr>
                <w:sz w:val="24"/>
                <w:szCs w:val="24"/>
              </w:rPr>
            </w:pPr>
            <w:r w:rsidRPr="00843283">
              <w:rPr>
                <w:sz w:val="24"/>
                <w:szCs w:val="24"/>
              </w:rPr>
              <w:t>250</w:t>
            </w:r>
            <w:r w:rsidR="00113400" w:rsidRPr="00843283">
              <w:rPr>
                <w:sz w:val="24"/>
                <w:szCs w:val="24"/>
              </w:rPr>
              <w:t>0,0</w:t>
            </w:r>
          </w:p>
        </w:tc>
        <w:tc>
          <w:tcPr>
            <w:tcW w:w="2140" w:type="dxa"/>
          </w:tcPr>
          <w:p w:rsidR="00113400" w:rsidRPr="00843283" w:rsidRDefault="00113400" w:rsidP="00113400">
            <w:pPr>
              <w:pStyle w:val="ConsPlusNormal0"/>
              <w:jc w:val="center"/>
              <w:rPr>
                <w:sz w:val="24"/>
                <w:szCs w:val="24"/>
              </w:rPr>
            </w:pPr>
            <w:r w:rsidRPr="00843283">
              <w:rPr>
                <w:sz w:val="24"/>
                <w:szCs w:val="24"/>
              </w:rPr>
              <w:t>0,0</w:t>
            </w:r>
          </w:p>
        </w:tc>
      </w:tr>
      <w:tr w:rsidR="00843283" w:rsidRPr="00843283" w:rsidTr="001973C8">
        <w:tc>
          <w:tcPr>
            <w:tcW w:w="14452" w:type="dxa"/>
            <w:gridSpan w:val="6"/>
          </w:tcPr>
          <w:p w:rsidR="00867543" w:rsidRPr="00843283" w:rsidRDefault="00867543" w:rsidP="00867543">
            <w:pPr>
              <w:pStyle w:val="ConsPlusNormal0"/>
              <w:ind w:firstLine="283"/>
              <w:jc w:val="both"/>
              <w:rPr>
                <w:sz w:val="24"/>
                <w:szCs w:val="24"/>
              </w:rPr>
            </w:pPr>
            <w:r w:rsidRPr="00843283">
              <w:rPr>
                <w:sz w:val="24"/>
                <w:szCs w:val="24"/>
              </w:rPr>
              <w:t>--------------------------------</w:t>
            </w:r>
          </w:p>
          <w:p w:rsidR="00867543" w:rsidRPr="00843283" w:rsidRDefault="00867543" w:rsidP="00867543">
            <w:pPr>
              <w:pStyle w:val="ConsPlusNormal0"/>
              <w:jc w:val="both"/>
              <w:rPr>
                <w:sz w:val="24"/>
                <w:szCs w:val="24"/>
              </w:rPr>
            </w:pPr>
            <w:r w:rsidRPr="00843283">
              <w:rPr>
                <w:sz w:val="24"/>
                <w:szCs w:val="24"/>
              </w:rPr>
              <w:t>&lt;1&gt; Указывается аббревиатура (например, СЦ1, СЦ2).</w:t>
            </w:r>
          </w:p>
          <w:p w:rsidR="00867543" w:rsidRPr="00843283" w:rsidRDefault="00867543" w:rsidP="00867543">
            <w:pPr>
              <w:pStyle w:val="ConsPlusNormal0"/>
              <w:jc w:val="both"/>
              <w:rPr>
                <w:sz w:val="24"/>
                <w:szCs w:val="24"/>
              </w:rPr>
            </w:pPr>
            <w:r w:rsidRPr="00843283">
              <w:rPr>
                <w:sz w:val="24"/>
                <w:szCs w:val="24"/>
              </w:rPr>
              <w:t>&lt;2&gt; Указывается с точностью до одного знака после запятой.</w:t>
            </w:r>
          </w:p>
          <w:p w:rsidR="00867543" w:rsidRPr="00843283" w:rsidRDefault="00867543" w:rsidP="00867543">
            <w:pPr>
              <w:pStyle w:val="ConsPlusNormal0"/>
              <w:jc w:val="both"/>
              <w:rPr>
                <w:sz w:val="24"/>
                <w:szCs w:val="24"/>
              </w:rPr>
            </w:pPr>
            <w:r w:rsidRPr="00843283">
              <w:rPr>
                <w:sz w:val="24"/>
                <w:szCs w:val="24"/>
              </w:rPr>
              <w:t>&lt;3&gt; Указывается при наличии указанных расходов</w:t>
            </w:r>
          </w:p>
        </w:tc>
      </w:tr>
      <w:tr w:rsidR="004D7413" w:rsidRPr="00843283" w:rsidTr="00867543">
        <w:tc>
          <w:tcPr>
            <w:tcW w:w="14452" w:type="dxa"/>
            <w:gridSpan w:val="6"/>
            <w:tcBorders>
              <w:top w:val="nil"/>
              <w:left w:val="nil"/>
              <w:bottom w:val="nil"/>
              <w:right w:val="nil"/>
            </w:tcBorders>
          </w:tcPr>
          <w:p w:rsidR="004D7413" w:rsidRPr="00843283" w:rsidRDefault="004D7413" w:rsidP="004D7413">
            <w:pPr>
              <w:pStyle w:val="ConsPlusNormal0"/>
              <w:ind w:firstLine="283"/>
              <w:jc w:val="right"/>
              <w:rPr>
                <w:szCs w:val="28"/>
              </w:rPr>
            </w:pPr>
            <w:r w:rsidRPr="00843283">
              <w:rPr>
                <w:szCs w:val="28"/>
              </w:rPr>
              <w:t>»</w:t>
            </w:r>
            <w:r w:rsidR="000A6727" w:rsidRPr="00843283">
              <w:rPr>
                <w:szCs w:val="28"/>
              </w:rPr>
              <w:t>;</w:t>
            </w:r>
          </w:p>
        </w:tc>
      </w:tr>
    </w:tbl>
    <w:p w:rsidR="00225687" w:rsidRPr="00843283" w:rsidRDefault="00225687" w:rsidP="006F0131">
      <w:pPr>
        <w:rPr>
          <w:rFonts w:cs="Times New Roman"/>
          <w:szCs w:val="28"/>
        </w:rPr>
      </w:pPr>
    </w:p>
    <w:p w:rsidR="006F0131" w:rsidRPr="00843283" w:rsidRDefault="006F0131" w:rsidP="006F0131">
      <w:pPr>
        <w:rPr>
          <w:rFonts w:cs="Times New Roman"/>
          <w:szCs w:val="28"/>
        </w:rPr>
        <w:sectPr w:rsidR="006F0131" w:rsidRPr="00843283" w:rsidSect="009963DE">
          <w:headerReference w:type="default" r:id="rId8"/>
          <w:headerReference w:type="first" r:id="rId9"/>
          <w:pgSz w:w="16838" w:h="11906" w:orient="landscape"/>
          <w:pgMar w:top="1701" w:right="1134" w:bottom="567" w:left="1134" w:header="709" w:footer="709" w:gutter="0"/>
          <w:pgNumType w:start="1"/>
          <w:cols w:space="708"/>
          <w:titlePg/>
          <w:docGrid w:linePitch="381"/>
        </w:sectPr>
      </w:pPr>
    </w:p>
    <w:p w:rsidR="003608D1" w:rsidRPr="00843283" w:rsidRDefault="000A6727" w:rsidP="000A6727">
      <w:pPr>
        <w:ind w:firstLine="709"/>
        <w:jc w:val="both"/>
        <w:rPr>
          <w:rFonts w:cs="Times New Roman"/>
          <w:b/>
          <w:szCs w:val="28"/>
        </w:rPr>
      </w:pPr>
      <w:r w:rsidRPr="00843283">
        <w:rPr>
          <w:szCs w:val="28"/>
        </w:rPr>
        <w:lastRenderedPageBreak/>
        <w:t>2)  таблицу р</w:t>
      </w:r>
      <w:r w:rsidR="006F0131" w:rsidRPr="00843283">
        <w:rPr>
          <w:szCs w:val="28"/>
        </w:rPr>
        <w:t>аздел</w:t>
      </w:r>
      <w:r w:rsidRPr="00843283">
        <w:rPr>
          <w:szCs w:val="28"/>
        </w:rPr>
        <w:t>а 1</w:t>
      </w:r>
      <w:r w:rsidR="006F0131" w:rsidRPr="00843283">
        <w:rPr>
          <w:szCs w:val="28"/>
        </w:rPr>
        <w:t xml:space="preserve"> «</w:t>
      </w:r>
      <w:r w:rsidR="003608D1" w:rsidRPr="00843283">
        <w:rPr>
          <w:szCs w:val="28"/>
        </w:rPr>
        <w:t>Целевые показатели муниципальной программы</w:t>
      </w:r>
      <w:r w:rsidRPr="00843283">
        <w:rPr>
          <w:szCs w:val="28"/>
        </w:rPr>
        <w:t xml:space="preserve">» муниципальной программы </w:t>
      </w:r>
      <w:r w:rsidR="006F0131" w:rsidRPr="00843283">
        <w:rPr>
          <w:szCs w:val="28"/>
        </w:rPr>
        <w:t>изложить в следующей редакции:</w:t>
      </w:r>
    </w:p>
    <w:p w:rsidR="00B3340C" w:rsidRPr="00843283" w:rsidRDefault="00B3340C" w:rsidP="000A6727">
      <w:pPr>
        <w:jc w:val="center"/>
        <w:rPr>
          <w:b/>
          <w:szCs w:val="28"/>
        </w:rPr>
      </w:pPr>
    </w:p>
    <w:p w:rsidR="003608D1" w:rsidRPr="00843283" w:rsidRDefault="006F0131" w:rsidP="000A6727">
      <w:pPr>
        <w:jc w:val="center"/>
        <w:rPr>
          <w:rFonts w:cs="Times New Roman"/>
          <w:b/>
          <w:szCs w:val="28"/>
        </w:rPr>
      </w:pPr>
      <w:r w:rsidRPr="00843283">
        <w:rPr>
          <w:b/>
          <w:szCs w:val="28"/>
        </w:rPr>
        <w:t>«</w:t>
      </w:r>
      <w:r w:rsidR="003608D1" w:rsidRPr="00843283">
        <w:rPr>
          <w:rFonts w:cs="Times New Roman"/>
          <w:b/>
          <w:szCs w:val="28"/>
        </w:rPr>
        <w:t>ЦЕЛЕВЫЕ ПОКАЗАТЕЛИ МУНИЦИПАЛЬНОЙ ПРОГРАММЫ</w:t>
      </w:r>
    </w:p>
    <w:p w:rsidR="008C28B1" w:rsidRPr="00843283" w:rsidRDefault="003608D1" w:rsidP="003608D1">
      <w:pPr>
        <w:jc w:val="center"/>
        <w:rPr>
          <w:rFonts w:cs="Times New Roman"/>
          <w:b/>
          <w:szCs w:val="28"/>
        </w:rPr>
      </w:pPr>
      <w:r w:rsidRPr="00843283">
        <w:rPr>
          <w:rFonts w:cs="Times New Roman"/>
          <w:b/>
          <w:szCs w:val="28"/>
        </w:rPr>
        <w:t>«Управление и контроль за муниципальным имуществом и земельными ресурсами»</w:t>
      </w:r>
    </w:p>
    <w:p w:rsidR="008C28B1" w:rsidRPr="00843283" w:rsidRDefault="008C28B1" w:rsidP="003608D1">
      <w:pPr>
        <w:jc w:val="center"/>
        <w:rPr>
          <w:rFonts w:cs="Times New Roman"/>
          <w:b/>
          <w:szCs w:val="28"/>
        </w:rPr>
      </w:pPr>
    </w:p>
    <w:tbl>
      <w:tblPr>
        <w:tblStyle w:val="a5"/>
        <w:tblpPr w:leftFromText="180" w:rightFromText="180" w:vertAnchor="text" w:tblpY="1"/>
        <w:tblOverlap w:val="never"/>
        <w:tblW w:w="0" w:type="auto"/>
        <w:tblLook w:val="04A0" w:firstRow="1" w:lastRow="0" w:firstColumn="1" w:lastColumn="0" w:noHBand="0" w:noVBand="1"/>
      </w:tblPr>
      <w:tblGrid>
        <w:gridCol w:w="697"/>
        <w:gridCol w:w="5102"/>
        <w:gridCol w:w="1292"/>
        <w:gridCol w:w="992"/>
        <w:gridCol w:w="1891"/>
        <w:gridCol w:w="1529"/>
        <w:gridCol w:w="1437"/>
        <w:gridCol w:w="1620"/>
      </w:tblGrid>
      <w:tr w:rsidR="00843283" w:rsidRPr="00843283" w:rsidTr="00FD52D6">
        <w:trPr>
          <w:tblHeader/>
        </w:trPr>
        <w:tc>
          <w:tcPr>
            <w:tcW w:w="697" w:type="dxa"/>
            <w:vMerge w:val="restart"/>
          </w:tcPr>
          <w:p w:rsidR="00E749D1" w:rsidRPr="00843283" w:rsidRDefault="00E749D1" w:rsidP="00341097">
            <w:pPr>
              <w:jc w:val="center"/>
              <w:rPr>
                <w:rFonts w:cs="Times New Roman"/>
                <w:sz w:val="24"/>
                <w:szCs w:val="24"/>
              </w:rPr>
            </w:pPr>
            <w:r w:rsidRPr="00843283">
              <w:rPr>
                <w:rFonts w:cs="Times New Roman"/>
                <w:sz w:val="24"/>
                <w:szCs w:val="24"/>
              </w:rPr>
              <w:t>№ п/п</w:t>
            </w:r>
          </w:p>
        </w:tc>
        <w:tc>
          <w:tcPr>
            <w:tcW w:w="5110" w:type="dxa"/>
            <w:vMerge w:val="restart"/>
          </w:tcPr>
          <w:p w:rsidR="00E749D1" w:rsidRPr="00843283" w:rsidRDefault="00E749D1" w:rsidP="00341097">
            <w:pPr>
              <w:jc w:val="center"/>
              <w:rPr>
                <w:rFonts w:cs="Times New Roman"/>
                <w:sz w:val="24"/>
                <w:szCs w:val="24"/>
              </w:rPr>
            </w:pPr>
            <w:r w:rsidRPr="00843283">
              <w:rPr>
                <w:rFonts w:cs="Times New Roman"/>
                <w:sz w:val="24"/>
                <w:szCs w:val="24"/>
              </w:rPr>
              <w:t>Наименование целевого показателя</w:t>
            </w:r>
          </w:p>
        </w:tc>
        <w:tc>
          <w:tcPr>
            <w:tcW w:w="1276" w:type="dxa"/>
            <w:vMerge w:val="restart"/>
          </w:tcPr>
          <w:p w:rsidR="00E749D1" w:rsidRPr="00843283" w:rsidRDefault="00E749D1" w:rsidP="00341097">
            <w:pPr>
              <w:jc w:val="center"/>
              <w:rPr>
                <w:rFonts w:cs="Times New Roman"/>
                <w:sz w:val="24"/>
                <w:szCs w:val="24"/>
              </w:rPr>
            </w:pPr>
            <w:r w:rsidRPr="00843283">
              <w:rPr>
                <w:rFonts w:cs="Times New Roman"/>
                <w:sz w:val="24"/>
                <w:szCs w:val="24"/>
              </w:rPr>
              <w:t>Единица измерения</w:t>
            </w:r>
          </w:p>
        </w:tc>
        <w:tc>
          <w:tcPr>
            <w:tcW w:w="992" w:type="dxa"/>
            <w:vMerge w:val="restart"/>
          </w:tcPr>
          <w:p w:rsidR="00E749D1" w:rsidRPr="00843283" w:rsidRDefault="00E749D1" w:rsidP="00341097">
            <w:pPr>
              <w:jc w:val="center"/>
              <w:rPr>
                <w:rFonts w:cs="Times New Roman"/>
                <w:sz w:val="24"/>
                <w:szCs w:val="24"/>
              </w:rPr>
            </w:pPr>
            <w:r w:rsidRPr="00843283">
              <w:rPr>
                <w:rFonts w:cs="Times New Roman"/>
                <w:sz w:val="24"/>
                <w:szCs w:val="24"/>
              </w:rPr>
              <w:t>Статус</w:t>
            </w:r>
          </w:p>
          <w:p w:rsidR="008D41C7" w:rsidRPr="00843283" w:rsidRDefault="008D41C7" w:rsidP="00341097">
            <w:pPr>
              <w:jc w:val="center"/>
              <w:rPr>
                <w:rFonts w:cs="Times New Roman"/>
                <w:sz w:val="24"/>
                <w:szCs w:val="24"/>
              </w:rPr>
            </w:pPr>
            <w:r w:rsidRPr="00843283">
              <w:rPr>
                <w:sz w:val="24"/>
                <w:szCs w:val="24"/>
              </w:rPr>
              <w:t>&lt;1&gt;</w:t>
            </w:r>
          </w:p>
        </w:tc>
        <w:tc>
          <w:tcPr>
            <w:tcW w:w="6485" w:type="dxa"/>
            <w:gridSpan w:val="4"/>
          </w:tcPr>
          <w:p w:rsidR="00E749D1" w:rsidRPr="00843283" w:rsidRDefault="00E749D1" w:rsidP="00341097">
            <w:pPr>
              <w:tabs>
                <w:tab w:val="left" w:pos="1941"/>
              </w:tabs>
              <w:rPr>
                <w:rFonts w:cs="Times New Roman"/>
                <w:sz w:val="24"/>
                <w:szCs w:val="24"/>
              </w:rPr>
            </w:pPr>
            <w:r w:rsidRPr="00843283">
              <w:rPr>
                <w:rFonts w:cs="Times New Roman"/>
                <w:sz w:val="24"/>
                <w:szCs w:val="24"/>
              </w:rPr>
              <w:tab/>
              <w:t>Значение целевого показателя</w:t>
            </w:r>
          </w:p>
        </w:tc>
      </w:tr>
      <w:tr w:rsidR="00843283" w:rsidRPr="00843283" w:rsidTr="00FD52D6">
        <w:trPr>
          <w:tblHeader/>
        </w:trPr>
        <w:tc>
          <w:tcPr>
            <w:tcW w:w="697" w:type="dxa"/>
            <w:vMerge/>
          </w:tcPr>
          <w:p w:rsidR="00E749D1" w:rsidRPr="00843283" w:rsidRDefault="00E749D1" w:rsidP="00341097">
            <w:pPr>
              <w:jc w:val="center"/>
              <w:rPr>
                <w:rFonts w:cs="Times New Roman"/>
                <w:sz w:val="24"/>
                <w:szCs w:val="24"/>
              </w:rPr>
            </w:pPr>
          </w:p>
        </w:tc>
        <w:tc>
          <w:tcPr>
            <w:tcW w:w="5110" w:type="dxa"/>
            <w:vMerge/>
          </w:tcPr>
          <w:p w:rsidR="00E749D1" w:rsidRPr="00843283" w:rsidRDefault="00E749D1" w:rsidP="00341097">
            <w:pPr>
              <w:jc w:val="center"/>
              <w:rPr>
                <w:rFonts w:cs="Times New Roman"/>
                <w:sz w:val="24"/>
                <w:szCs w:val="24"/>
              </w:rPr>
            </w:pPr>
          </w:p>
        </w:tc>
        <w:tc>
          <w:tcPr>
            <w:tcW w:w="1276" w:type="dxa"/>
            <w:vMerge/>
          </w:tcPr>
          <w:p w:rsidR="00E749D1" w:rsidRPr="00843283" w:rsidRDefault="00E749D1" w:rsidP="00341097">
            <w:pPr>
              <w:jc w:val="center"/>
              <w:rPr>
                <w:rFonts w:cs="Times New Roman"/>
                <w:sz w:val="24"/>
                <w:szCs w:val="24"/>
              </w:rPr>
            </w:pPr>
          </w:p>
        </w:tc>
        <w:tc>
          <w:tcPr>
            <w:tcW w:w="992" w:type="dxa"/>
            <w:vMerge/>
          </w:tcPr>
          <w:p w:rsidR="00E749D1" w:rsidRPr="00843283" w:rsidRDefault="00E749D1" w:rsidP="00341097">
            <w:pPr>
              <w:jc w:val="center"/>
              <w:rPr>
                <w:rFonts w:cs="Times New Roman"/>
                <w:sz w:val="24"/>
                <w:szCs w:val="24"/>
              </w:rPr>
            </w:pPr>
          </w:p>
        </w:tc>
        <w:tc>
          <w:tcPr>
            <w:tcW w:w="1893" w:type="dxa"/>
          </w:tcPr>
          <w:p w:rsidR="008D41C7" w:rsidRPr="00843283" w:rsidRDefault="00E749D1" w:rsidP="000A6727">
            <w:pPr>
              <w:jc w:val="center"/>
              <w:rPr>
                <w:rFonts w:cs="Times New Roman"/>
                <w:sz w:val="24"/>
                <w:szCs w:val="24"/>
              </w:rPr>
            </w:pPr>
            <w:r w:rsidRPr="00843283">
              <w:rPr>
                <w:rFonts w:cs="Times New Roman"/>
                <w:sz w:val="24"/>
                <w:szCs w:val="24"/>
              </w:rPr>
              <w:t>Отчётный 2020 год</w:t>
            </w:r>
            <w:r w:rsidR="000A6727" w:rsidRPr="00843283">
              <w:rPr>
                <w:rFonts w:cs="Times New Roman"/>
                <w:sz w:val="24"/>
                <w:szCs w:val="24"/>
              </w:rPr>
              <w:t xml:space="preserve"> </w:t>
            </w:r>
            <w:r w:rsidR="008D41C7" w:rsidRPr="00843283">
              <w:rPr>
                <w:sz w:val="24"/>
                <w:szCs w:val="24"/>
              </w:rPr>
              <w:t>&lt;2&gt;</w:t>
            </w:r>
          </w:p>
        </w:tc>
        <w:tc>
          <w:tcPr>
            <w:tcW w:w="1531" w:type="dxa"/>
          </w:tcPr>
          <w:p w:rsidR="00E749D1" w:rsidRPr="00843283" w:rsidRDefault="00E749D1" w:rsidP="00341097">
            <w:pPr>
              <w:jc w:val="center"/>
              <w:rPr>
                <w:rFonts w:cs="Times New Roman"/>
                <w:sz w:val="24"/>
                <w:szCs w:val="24"/>
              </w:rPr>
            </w:pPr>
            <w:r w:rsidRPr="00843283">
              <w:rPr>
                <w:rFonts w:cs="Times New Roman"/>
                <w:sz w:val="24"/>
                <w:szCs w:val="24"/>
              </w:rPr>
              <w:t>2022</w:t>
            </w:r>
            <w:r w:rsidR="00FD52D6" w:rsidRPr="00843283">
              <w:rPr>
                <w:rFonts w:cs="Times New Roman"/>
                <w:sz w:val="24"/>
                <w:szCs w:val="24"/>
              </w:rPr>
              <w:t xml:space="preserve"> год</w:t>
            </w:r>
          </w:p>
        </w:tc>
        <w:tc>
          <w:tcPr>
            <w:tcW w:w="1439" w:type="dxa"/>
          </w:tcPr>
          <w:p w:rsidR="00E749D1" w:rsidRPr="00843283" w:rsidRDefault="00E749D1" w:rsidP="00341097">
            <w:pPr>
              <w:jc w:val="center"/>
              <w:rPr>
                <w:rFonts w:cs="Times New Roman"/>
                <w:sz w:val="24"/>
                <w:szCs w:val="24"/>
              </w:rPr>
            </w:pPr>
            <w:r w:rsidRPr="00843283">
              <w:rPr>
                <w:rFonts w:cs="Times New Roman"/>
                <w:sz w:val="24"/>
                <w:szCs w:val="24"/>
              </w:rPr>
              <w:t>2023</w:t>
            </w:r>
            <w:r w:rsidR="00FD52D6" w:rsidRPr="00843283">
              <w:rPr>
                <w:rFonts w:cs="Times New Roman"/>
                <w:sz w:val="24"/>
                <w:szCs w:val="24"/>
              </w:rPr>
              <w:t xml:space="preserve"> год</w:t>
            </w:r>
          </w:p>
        </w:tc>
        <w:tc>
          <w:tcPr>
            <w:tcW w:w="1622" w:type="dxa"/>
          </w:tcPr>
          <w:p w:rsidR="00E749D1" w:rsidRPr="00843283" w:rsidRDefault="00E749D1" w:rsidP="00341097">
            <w:pPr>
              <w:jc w:val="center"/>
              <w:rPr>
                <w:rFonts w:cs="Times New Roman"/>
                <w:sz w:val="24"/>
                <w:szCs w:val="24"/>
              </w:rPr>
            </w:pPr>
            <w:r w:rsidRPr="00843283">
              <w:rPr>
                <w:rFonts w:cs="Times New Roman"/>
                <w:sz w:val="24"/>
                <w:szCs w:val="24"/>
              </w:rPr>
              <w:t>2024</w:t>
            </w:r>
            <w:r w:rsidR="00FD52D6" w:rsidRPr="00843283">
              <w:rPr>
                <w:rFonts w:cs="Times New Roman"/>
                <w:sz w:val="24"/>
                <w:szCs w:val="24"/>
              </w:rPr>
              <w:t xml:space="preserve"> год</w:t>
            </w:r>
          </w:p>
        </w:tc>
      </w:tr>
    </w:tbl>
    <w:p w:rsidR="00540786" w:rsidRPr="00843283" w:rsidRDefault="00540786">
      <w:pPr>
        <w:rPr>
          <w:sz w:val="6"/>
          <w:szCs w:val="6"/>
        </w:rPr>
      </w:pPr>
    </w:p>
    <w:tbl>
      <w:tblPr>
        <w:tblStyle w:val="a5"/>
        <w:tblpPr w:leftFromText="180" w:rightFromText="180" w:vertAnchor="text" w:tblpY="1"/>
        <w:tblOverlap w:val="never"/>
        <w:tblW w:w="0" w:type="auto"/>
        <w:tblLook w:val="04A0" w:firstRow="1" w:lastRow="0" w:firstColumn="1" w:lastColumn="0" w:noHBand="0" w:noVBand="1"/>
      </w:tblPr>
      <w:tblGrid>
        <w:gridCol w:w="697"/>
        <w:gridCol w:w="5110"/>
        <w:gridCol w:w="1276"/>
        <w:gridCol w:w="992"/>
        <w:gridCol w:w="1893"/>
        <w:gridCol w:w="1531"/>
        <w:gridCol w:w="1439"/>
        <w:gridCol w:w="1622"/>
      </w:tblGrid>
      <w:tr w:rsidR="00843283" w:rsidRPr="00843283" w:rsidTr="00FD52D6">
        <w:trPr>
          <w:tblHeader/>
        </w:trPr>
        <w:tc>
          <w:tcPr>
            <w:tcW w:w="697" w:type="dxa"/>
          </w:tcPr>
          <w:p w:rsidR="00E749D1" w:rsidRPr="00843283" w:rsidRDefault="00E749D1" w:rsidP="00341097">
            <w:pPr>
              <w:jc w:val="center"/>
              <w:rPr>
                <w:rFonts w:cs="Times New Roman"/>
                <w:sz w:val="24"/>
                <w:szCs w:val="24"/>
              </w:rPr>
            </w:pPr>
            <w:r w:rsidRPr="00843283">
              <w:rPr>
                <w:rFonts w:cs="Times New Roman"/>
                <w:sz w:val="24"/>
                <w:szCs w:val="24"/>
              </w:rPr>
              <w:t>1</w:t>
            </w:r>
          </w:p>
        </w:tc>
        <w:tc>
          <w:tcPr>
            <w:tcW w:w="5110" w:type="dxa"/>
          </w:tcPr>
          <w:p w:rsidR="00E749D1" w:rsidRPr="00843283" w:rsidRDefault="00E749D1" w:rsidP="00341097">
            <w:pPr>
              <w:jc w:val="center"/>
              <w:rPr>
                <w:rFonts w:cs="Times New Roman"/>
                <w:sz w:val="24"/>
                <w:szCs w:val="24"/>
              </w:rPr>
            </w:pPr>
            <w:r w:rsidRPr="00843283">
              <w:rPr>
                <w:rFonts w:cs="Times New Roman"/>
                <w:sz w:val="24"/>
                <w:szCs w:val="24"/>
              </w:rPr>
              <w:t>2</w:t>
            </w:r>
          </w:p>
        </w:tc>
        <w:tc>
          <w:tcPr>
            <w:tcW w:w="1276" w:type="dxa"/>
          </w:tcPr>
          <w:p w:rsidR="00E749D1" w:rsidRPr="00843283" w:rsidRDefault="00E749D1" w:rsidP="00341097">
            <w:pPr>
              <w:jc w:val="center"/>
              <w:rPr>
                <w:rFonts w:cs="Times New Roman"/>
                <w:sz w:val="24"/>
                <w:szCs w:val="24"/>
              </w:rPr>
            </w:pPr>
            <w:r w:rsidRPr="00843283">
              <w:rPr>
                <w:rFonts w:cs="Times New Roman"/>
                <w:sz w:val="24"/>
                <w:szCs w:val="24"/>
              </w:rPr>
              <w:t>3</w:t>
            </w:r>
          </w:p>
        </w:tc>
        <w:tc>
          <w:tcPr>
            <w:tcW w:w="992" w:type="dxa"/>
          </w:tcPr>
          <w:p w:rsidR="00E749D1" w:rsidRPr="00843283" w:rsidRDefault="00E749D1" w:rsidP="00341097">
            <w:pPr>
              <w:jc w:val="center"/>
              <w:rPr>
                <w:rFonts w:cs="Times New Roman"/>
                <w:sz w:val="24"/>
                <w:szCs w:val="24"/>
              </w:rPr>
            </w:pPr>
            <w:r w:rsidRPr="00843283">
              <w:rPr>
                <w:rFonts w:cs="Times New Roman"/>
                <w:sz w:val="24"/>
                <w:szCs w:val="24"/>
              </w:rPr>
              <w:t>4</w:t>
            </w:r>
          </w:p>
        </w:tc>
        <w:tc>
          <w:tcPr>
            <w:tcW w:w="1893" w:type="dxa"/>
          </w:tcPr>
          <w:p w:rsidR="00E749D1" w:rsidRPr="00843283" w:rsidRDefault="00E749D1" w:rsidP="00341097">
            <w:pPr>
              <w:jc w:val="center"/>
              <w:rPr>
                <w:rFonts w:cs="Times New Roman"/>
                <w:sz w:val="24"/>
                <w:szCs w:val="24"/>
              </w:rPr>
            </w:pPr>
            <w:r w:rsidRPr="00843283">
              <w:rPr>
                <w:rFonts w:cs="Times New Roman"/>
                <w:sz w:val="24"/>
                <w:szCs w:val="24"/>
              </w:rPr>
              <w:t>5</w:t>
            </w:r>
          </w:p>
        </w:tc>
        <w:tc>
          <w:tcPr>
            <w:tcW w:w="1531" w:type="dxa"/>
          </w:tcPr>
          <w:p w:rsidR="00E749D1" w:rsidRPr="00843283" w:rsidRDefault="00E749D1" w:rsidP="00341097">
            <w:pPr>
              <w:jc w:val="center"/>
              <w:rPr>
                <w:rFonts w:cs="Times New Roman"/>
                <w:sz w:val="24"/>
                <w:szCs w:val="24"/>
              </w:rPr>
            </w:pPr>
            <w:r w:rsidRPr="00843283">
              <w:rPr>
                <w:rFonts w:cs="Times New Roman"/>
                <w:sz w:val="24"/>
                <w:szCs w:val="24"/>
              </w:rPr>
              <w:t>6</w:t>
            </w:r>
          </w:p>
        </w:tc>
        <w:tc>
          <w:tcPr>
            <w:tcW w:w="1439" w:type="dxa"/>
          </w:tcPr>
          <w:p w:rsidR="00E749D1" w:rsidRPr="00843283" w:rsidRDefault="00E749D1" w:rsidP="00341097">
            <w:pPr>
              <w:jc w:val="center"/>
              <w:rPr>
                <w:rFonts w:cs="Times New Roman"/>
                <w:sz w:val="24"/>
                <w:szCs w:val="24"/>
              </w:rPr>
            </w:pPr>
            <w:r w:rsidRPr="00843283">
              <w:rPr>
                <w:rFonts w:cs="Times New Roman"/>
                <w:sz w:val="24"/>
                <w:szCs w:val="24"/>
              </w:rPr>
              <w:t>7</w:t>
            </w:r>
          </w:p>
        </w:tc>
        <w:tc>
          <w:tcPr>
            <w:tcW w:w="1622" w:type="dxa"/>
          </w:tcPr>
          <w:p w:rsidR="00E749D1" w:rsidRPr="00843283" w:rsidRDefault="00E749D1" w:rsidP="00341097">
            <w:pPr>
              <w:jc w:val="center"/>
              <w:rPr>
                <w:rFonts w:cs="Times New Roman"/>
                <w:sz w:val="24"/>
                <w:szCs w:val="24"/>
              </w:rPr>
            </w:pPr>
            <w:r w:rsidRPr="00843283">
              <w:rPr>
                <w:rFonts w:cs="Times New Roman"/>
                <w:sz w:val="24"/>
                <w:szCs w:val="24"/>
              </w:rPr>
              <w:t>8</w:t>
            </w:r>
          </w:p>
        </w:tc>
      </w:tr>
      <w:tr w:rsidR="00843283" w:rsidRPr="00843283" w:rsidTr="00540786">
        <w:tc>
          <w:tcPr>
            <w:tcW w:w="697" w:type="dxa"/>
          </w:tcPr>
          <w:p w:rsidR="00E749D1" w:rsidRPr="00843283" w:rsidRDefault="00E749D1" w:rsidP="00341097">
            <w:pPr>
              <w:jc w:val="center"/>
              <w:rPr>
                <w:rFonts w:cs="Times New Roman"/>
                <w:sz w:val="24"/>
                <w:szCs w:val="24"/>
              </w:rPr>
            </w:pPr>
            <w:r w:rsidRPr="00843283">
              <w:rPr>
                <w:rFonts w:cs="Times New Roman"/>
                <w:sz w:val="24"/>
                <w:szCs w:val="24"/>
              </w:rPr>
              <w:t>1</w:t>
            </w:r>
          </w:p>
        </w:tc>
        <w:tc>
          <w:tcPr>
            <w:tcW w:w="13863" w:type="dxa"/>
            <w:gridSpan w:val="7"/>
          </w:tcPr>
          <w:p w:rsidR="00E749D1" w:rsidRPr="00843283" w:rsidRDefault="00E749D1" w:rsidP="00341097">
            <w:pPr>
              <w:rPr>
                <w:rFonts w:cs="Times New Roman"/>
                <w:sz w:val="24"/>
                <w:szCs w:val="24"/>
              </w:rPr>
            </w:pPr>
            <w:r w:rsidRPr="00843283">
              <w:rPr>
                <w:rFonts w:cs="Times New Roman"/>
                <w:sz w:val="24"/>
                <w:szCs w:val="24"/>
              </w:rPr>
              <w:t>Муниципальная программа «Управление и контроль за муниципальным имуществом и земельными ресурсами»</w:t>
            </w:r>
          </w:p>
        </w:tc>
      </w:tr>
      <w:tr w:rsidR="00843283" w:rsidRPr="00843283" w:rsidTr="00FD52D6">
        <w:tc>
          <w:tcPr>
            <w:tcW w:w="697" w:type="dxa"/>
          </w:tcPr>
          <w:p w:rsidR="00E749D1" w:rsidRPr="00843283" w:rsidRDefault="00E749D1" w:rsidP="000A6727">
            <w:pPr>
              <w:jc w:val="center"/>
              <w:rPr>
                <w:rFonts w:cs="Times New Roman"/>
                <w:sz w:val="24"/>
                <w:szCs w:val="24"/>
              </w:rPr>
            </w:pPr>
            <w:r w:rsidRPr="00843283">
              <w:rPr>
                <w:rFonts w:cs="Times New Roman"/>
                <w:sz w:val="24"/>
                <w:szCs w:val="24"/>
              </w:rPr>
              <w:t>1.1</w:t>
            </w:r>
          </w:p>
        </w:tc>
        <w:tc>
          <w:tcPr>
            <w:tcW w:w="5110" w:type="dxa"/>
          </w:tcPr>
          <w:p w:rsidR="00E749D1" w:rsidRPr="00843283" w:rsidRDefault="00E749D1" w:rsidP="00341097">
            <w:pPr>
              <w:rPr>
                <w:rFonts w:cs="Times New Roman"/>
                <w:sz w:val="24"/>
                <w:szCs w:val="24"/>
              </w:rPr>
            </w:pPr>
            <w:r w:rsidRPr="00843283">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276" w:type="dxa"/>
          </w:tcPr>
          <w:p w:rsidR="00E749D1" w:rsidRPr="00843283" w:rsidRDefault="00E749D1" w:rsidP="00341097">
            <w:pPr>
              <w:jc w:val="center"/>
              <w:rPr>
                <w:rFonts w:cs="Times New Roman"/>
                <w:sz w:val="24"/>
                <w:szCs w:val="24"/>
              </w:rPr>
            </w:pPr>
            <w:r w:rsidRPr="00843283">
              <w:rPr>
                <w:rFonts w:cs="Times New Roman"/>
                <w:sz w:val="24"/>
                <w:szCs w:val="24"/>
              </w:rPr>
              <w:t>шт.</w:t>
            </w:r>
          </w:p>
        </w:tc>
        <w:tc>
          <w:tcPr>
            <w:tcW w:w="992" w:type="dxa"/>
          </w:tcPr>
          <w:p w:rsidR="00E749D1" w:rsidRPr="00843283" w:rsidRDefault="00C25D24" w:rsidP="00341097">
            <w:pPr>
              <w:jc w:val="center"/>
              <w:rPr>
                <w:rFonts w:cs="Times New Roman"/>
                <w:sz w:val="24"/>
                <w:szCs w:val="24"/>
              </w:rPr>
            </w:pPr>
            <w:r w:rsidRPr="00843283">
              <w:rPr>
                <w:rFonts w:cs="Times New Roman"/>
                <w:sz w:val="24"/>
                <w:szCs w:val="24"/>
              </w:rPr>
              <w:t>3</w:t>
            </w:r>
          </w:p>
        </w:tc>
        <w:tc>
          <w:tcPr>
            <w:tcW w:w="1893" w:type="dxa"/>
          </w:tcPr>
          <w:p w:rsidR="00E749D1" w:rsidRPr="00843283" w:rsidRDefault="00FD52D6" w:rsidP="00341097">
            <w:pPr>
              <w:jc w:val="center"/>
              <w:rPr>
                <w:rFonts w:cs="Times New Roman"/>
                <w:sz w:val="24"/>
                <w:szCs w:val="24"/>
              </w:rPr>
            </w:pPr>
            <w:r w:rsidRPr="00843283">
              <w:rPr>
                <w:rFonts w:cs="Times New Roman"/>
                <w:sz w:val="24"/>
                <w:szCs w:val="24"/>
              </w:rPr>
              <w:t>4</w:t>
            </w:r>
          </w:p>
        </w:tc>
        <w:tc>
          <w:tcPr>
            <w:tcW w:w="1531" w:type="dxa"/>
          </w:tcPr>
          <w:p w:rsidR="00E749D1" w:rsidRPr="00843283" w:rsidRDefault="00341097" w:rsidP="00341097">
            <w:pPr>
              <w:jc w:val="center"/>
              <w:rPr>
                <w:rFonts w:cs="Times New Roman"/>
                <w:sz w:val="24"/>
                <w:szCs w:val="24"/>
              </w:rPr>
            </w:pPr>
            <w:r w:rsidRPr="00843283">
              <w:rPr>
                <w:rFonts w:cs="Times New Roman"/>
                <w:sz w:val="24"/>
                <w:szCs w:val="24"/>
              </w:rPr>
              <w:t>1</w:t>
            </w:r>
          </w:p>
        </w:tc>
        <w:tc>
          <w:tcPr>
            <w:tcW w:w="1439" w:type="dxa"/>
          </w:tcPr>
          <w:p w:rsidR="00E749D1" w:rsidRPr="00843283" w:rsidRDefault="00341097" w:rsidP="00341097">
            <w:pPr>
              <w:jc w:val="center"/>
              <w:rPr>
                <w:rFonts w:cs="Times New Roman"/>
                <w:sz w:val="24"/>
                <w:szCs w:val="24"/>
              </w:rPr>
            </w:pPr>
            <w:r w:rsidRPr="00843283">
              <w:rPr>
                <w:rFonts w:cs="Times New Roman"/>
                <w:sz w:val="24"/>
                <w:szCs w:val="24"/>
              </w:rPr>
              <w:t>1</w:t>
            </w:r>
          </w:p>
        </w:tc>
        <w:tc>
          <w:tcPr>
            <w:tcW w:w="1622" w:type="dxa"/>
          </w:tcPr>
          <w:p w:rsidR="00E749D1" w:rsidRPr="00843283" w:rsidRDefault="008C28B1" w:rsidP="00341097">
            <w:pPr>
              <w:jc w:val="center"/>
              <w:rPr>
                <w:rFonts w:cs="Times New Roman"/>
                <w:sz w:val="24"/>
                <w:szCs w:val="24"/>
              </w:rPr>
            </w:pPr>
            <w:r w:rsidRPr="00843283">
              <w:rPr>
                <w:rFonts w:cs="Times New Roman"/>
                <w:sz w:val="24"/>
                <w:szCs w:val="24"/>
              </w:rPr>
              <w:t>1</w:t>
            </w:r>
          </w:p>
        </w:tc>
      </w:tr>
      <w:tr w:rsidR="00843283" w:rsidRPr="00843283" w:rsidTr="00FD52D6">
        <w:trPr>
          <w:trHeight w:val="864"/>
        </w:trPr>
        <w:tc>
          <w:tcPr>
            <w:tcW w:w="697" w:type="dxa"/>
          </w:tcPr>
          <w:p w:rsidR="00E749D1" w:rsidRPr="00843283" w:rsidRDefault="00E749D1" w:rsidP="000A6727">
            <w:pPr>
              <w:jc w:val="center"/>
              <w:rPr>
                <w:rFonts w:cs="Times New Roman"/>
                <w:sz w:val="24"/>
                <w:szCs w:val="24"/>
              </w:rPr>
            </w:pPr>
            <w:r w:rsidRPr="00843283">
              <w:rPr>
                <w:rFonts w:cs="Times New Roman"/>
                <w:sz w:val="24"/>
                <w:szCs w:val="24"/>
              </w:rPr>
              <w:t>1.2</w:t>
            </w:r>
          </w:p>
        </w:tc>
        <w:tc>
          <w:tcPr>
            <w:tcW w:w="5110" w:type="dxa"/>
          </w:tcPr>
          <w:p w:rsidR="00E749D1" w:rsidRPr="00843283" w:rsidRDefault="00E749D1" w:rsidP="00341097">
            <w:pPr>
              <w:rPr>
                <w:rFonts w:cs="Times New Roman"/>
                <w:sz w:val="24"/>
                <w:szCs w:val="24"/>
              </w:rPr>
            </w:pPr>
            <w:r w:rsidRPr="00843283">
              <w:rPr>
                <w:rFonts w:cs="Times New Roman"/>
                <w:sz w:val="24"/>
                <w:szCs w:val="24"/>
              </w:rPr>
              <w:t>Количество объектов недвижимости и земельных участков, выставленных на торги (конкурсы, аукционы)</w:t>
            </w:r>
          </w:p>
        </w:tc>
        <w:tc>
          <w:tcPr>
            <w:tcW w:w="1276" w:type="dxa"/>
          </w:tcPr>
          <w:p w:rsidR="00E749D1" w:rsidRPr="00843283" w:rsidRDefault="00E749D1" w:rsidP="00341097">
            <w:pPr>
              <w:jc w:val="center"/>
              <w:rPr>
                <w:rFonts w:cs="Times New Roman"/>
                <w:sz w:val="24"/>
                <w:szCs w:val="24"/>
              </w:rPr>
            </w:pPr>
            <w:r w:rsidRPr="00843283">
              <w:rPr>
                <w:rFonts w:cs="Times New Roman"/>
                <w:sz w:val="24"/>
                <w:szCs w:val="24"/>
              </w:rPr>
              <w:t>шт.</w:t>
            </w:r>
          </w:p>
        </w:tc>
        <w:tc>
          <w:tcPr>
            <w:tcW w:w="992" w:type="dxa"/>
          </w:tcPr>
          <w:p w:rsidR="00E749D1" w:rsidRPr="00843283" w:rsidRDefault="00C25D24" w:rsidP="00341097">
            <w:pPr>
              <w:jc w:val="center"/>
              <w:rPr>
                <w:rFonts w:cs="Times New Roman"/>
                <w:sz w:val="24"/>
                <w:szCs w:val="24"/>
              </w:rPr>
            </w:pPr>
            <w:r w:rsidRPr="00843283">
              <w:rPr>
                <w:rFonts w:cs="Times New Roman"/>
                <w:sz w:val="24"/>
                <w:szCs w:val="24"/>
              </w:rPr>
              <w:t>3</w:t>
            </w:r>
          </w:p>
        </w:tc>
        <w:tc>
          <w:tcPr>
            <w:tcW w:w="1893" w:type="dxa"/>
          </w:tcPr>
          <w:p w:rsidR="00E749D1" w:rsidRPr="00843283" w:rsidRDefault="00FD52D6" w:rsidP="00341097">
            <w:pPr>
              <w:jc w:val="center"/>
              <w:rPr>
                <w:rFonts w:cs="Times New Roman"/>
                <w:sz w:val="24"/>
                <w:szCs w:val="24"/>
              </w:rPr>
            </w:pPr>
            <w:r w:rsidRPr="00843283">
              <w:rPr>
                <w:rFonts w:cs="Times New Roman"/>
                <w:sz w:val="24"/>
                <w:szCs w:val="24"/>
              </w:rPr>
              <w:t>22</w:t>
            </w:r>
          </w:p>
        </w:tc>
        <w:tc>
          <w:tcPr>
            <w:tcW w:w="1531" w:type="dxa"/>
          </w:tcPr>
          <w:p w:rsidR="00E749D1" w:rsidRPr="00843283" w:rsidRDefault="00E749D1" w:rsidP="00341097">
            <w:pPr>
              <w:jc w:val="center"/>
              <w:rPr>
                <w:rFonts w:cs="Times New Roman"/>
                <w:sz w:val="24"/>
                <w:szCs w:val="24"/>
              </w:rPr>
            </w:pPr>
            <w:r w:rsidRPr="00843283">
              <w:rPr>
                <w:rFonts w:cs="Times New Roman"/>
                <w:sz w:val="24"/>
                <w:szCs w:val="24"/>
              </w:rPr>
              <w:t>10</w:t>
            </w:r>
          </w:p>
        </w:tc>
        <w:tc>
          <w:tcPr>
            <w:tcW w:w="1439" w:type="dxa"/>
          </w:tcPr>
          <w:p w:rsidR="00E749D1" w:rsidRPr="00843283" w:rsidRDefault="00E749D1" w:rsidP="00341097">
            <w:pPr>
              <w:jc w:val="center"/>
              <w:rPr>
                <w:rFonts w:cs="Times New Roman"/>
                <w:sz w:val="24"/>
                <w:szCs w:val="24"/>
              </w:rPr>
            </w:pPr>
            <w:r w:rsidRPr="00843283">
              <w:rPr>
                <w:rFonts w:cs="Times New Roman"/>
                <w:sz w:val="24"/>
                <w:szCs w:val="24"/>
              </w:rPr>
              <w:t>10</w:t>
            </w:r>
          </w:p>
        </w:tc>
        <w:tc>
          <w:tcPr>
            <w:tcW w:w="1622" w:type="dxa"/>
          </w:tcPr>
          <w:p w:rsidR="00E749D1" w:rsidRPr="00843283" w:rsidRDefault="008C28B1" w:rsidP="00341097">
            <w:pPr>
              <w:jc w:val="center"/>
              <w:rPr>
                <w:rFonts w:cs="Times New Roman"/>
                <w:sz w:val="24"/>
                <w:szCs w:val="24"/>
              </w:rPr>
            </w:pPr>
            <w:r w:rsidRPr="00843283">
              <w:rPr>
                <w:rFonts w:cs="Times New Roman"/>
                <w:sz w:val="24"/>
                <w:szCs w:val="24"/>
              </w:rPr>
              <w:t>10</w:t>
            </w:r>
          </w:p>
        </w:tc>
      </w:tr>
      <w:tr w:rsidR="00843283" w:rsidRPr="00843283" w:rsidTr="00FD52D6">
        <w:trPr>
          <w:trHeight w:val="60"/>
        </w:trPr>
        <w:tc>
          <w:tcPr>
            <w:tcW w:w="697" w:type="dxa"/>
          </w:tcPr>
          <w:p w:rsidR="00FD52D6" w:rsidRPr="00843283" w:rsidRDefault="00FD52D6" w:rsidP="000A6727">
            <w:pPr>
              <w:jc w:val="center"/>
              <w:rPr>
                <w:rFonts w:cs="Times New Roman"/>
                <w:sz w:val="24"/>
                <w:szCs w:val="24"/>
              </w:rPr>
            </w:pPr>
            <w:r w:rsidRPr="00843283">
              <w:rPr>
                <w:rFonts w:cs="Times New Roman"/>
                <w:sz w:val="24"/>
                <w:szCs w:val="24"/>
              </w:rPr>
              <w:t>1.3</w:t>
            </w:r>
          </w:p>
        </w:tc>
        <w:tc>
          <w:tcPr>
            <w:tcW w:w="5110" w:type="dxa"/>
          </w:tcPr>
          <w:p w:rsidR="00FD52D6" w:rsidRPr="00843283" w:rsidRDefault="00FD52D6" w:rsidP="00341097">
            <w:pPr>
              <w:rPr>
                <w:rFonts w:cs="Times New Roman"/>
                <w:sz w:val="24"/>
                <w:szCs w:val="24"/>
              </w:rPr>
            </w:pPr>
            <w:r w:rsidRPr="00843283">
              <w:rPr>
                <w:rFonts w:cs="Times New Roman"/>
                <w:sz w:val="24"/>
                <w:szCs w:val="24"/>
              </w:rPr>
              <w:t>Количество земельных участков, поставленных на кадастровый учет</w:t>
            </w:r>
          </w:p>
        </w:tc>
        <w:tc>
          <w:tcPr>
            <w:tcW w:w="1276" w:type="dxa"/>
          </w:tcPr>
          <w:p w:rsidR="00FD52D6" w:rsidRPr="00843283" w:rsidRDefault="00FD52D6" w:rsidP="00341097">
            <w:pPr>
              <w:jc w:val="center"/>
              <w:rPr>
                <w:rFonts w:cs="Times New Roman"/>
                <w:sz w:val="24"/>
                <w:szCs w:val="24"/>
              </w:rPr>
            </w:pPr>
            <w:r w:rsidRPr="00843283">
              <w:rPr>
                <w:rFonts w:cs="Times New Roman"/>
                <w:sz w:val="24"/>
                <w:szCs w:val="24"/>
              </w:rPr>
              <w:t>шт.</w:t>
            </w:r>
          </w:p>
        </w:tc>
        <w:tc>
          <w:tcPr>
            <w:tcW w:w="992" w:type="dxa"/>
          </w:tcPr>
          <w:p w:rsidR="00FD52D6" w:rsidRPr="00843283" w:rsidRDefault="00FD52D6" w:rsidP="00341097">
            <w:pPr>
              <w:jc w:val="center"/>
              <w:rPr>
                <w:rFonts w:cs="Times New Roman"/>
                <w:sz w:val="24"/>
                <w:szCs w:val="24"/>
              </w:rPr>
            </w:pPr>
            <w:r w:rsidRPr="00843283">
              <w:rPr>
                <w:rFonts w:cs="Times New Roman"/>
                <w:sz w:val="24"/>
                <w:szCs w:val="24"/>
              </w:rPr>
              <w:t>3</w:t>
            </w:r>
          </w:p>
        </w:tc>
        <w:tc>
          <w:tcPr>
            <w:tcW w:w="1893" w:type="dxa"/>
            <w:shd w:val="clear" w:color="auto" w:fill="auto"/>
          </w:tcPr>
          <w:p w:rsidR="00FD52D6" w:rsidRPr="00843283" w:rsidRDefault="00FD52D6" w:rsidP="00341097">
            <w:pPr>
              <w:jc w:val="center"/>
              <w:rPr>
                <w:rFonts w:cs="Times New Roman"/>
                <w:sz w:val="24"/>
                <w:szCs w:val="24"/>
              </w:rPr>
            </w:pPr>
            <w:r w:rsidRPr="00843283">
              <w:rPr>
                <w:rFonts w:cs="Times New Roman"/>
                <w:sz w:val="24"/>
                <w:szCs w:val="24"/>
              </w:rPr>
              <w:t>22</w:t>
            </w:r>
          </w:p>
        </w:tc>
        <w:tc>
          <w:tcPr>
            <w:tcW w:w="1531" w:type="dxa"/>
          </w:tcPr>
          <w:p w:rsidR="00FD52D6" w:rsidRPr="00843283" w:rsidRDefault="00FD52D6" w:rsidP="00341097">
            <w:pPr>
              <w:jc w:val="center"/>
              <w:rPr>
                <w:rFonts w:cs="Times New Roman"/>
                <w:sz w:val="24"/>
                <w:szCs w:val="24"/>
              </w:rPr>
            </w:pPr>
            <w:r w:rsidRPr="00843283">
              <w:rPr>
                <w:rFonts w:cs="Times New Roman"/>
                <w:sz w:val="24"/>
                <w:szCs w:val="24"/>
              </w:rPr>
              <w:t>1</w:t>
            </w:r>
          </w:p>
        </w:tc>
        <w:tc>
          <w:tcPr>
            <w:tcW w:w="1439" w:type="dxa"/>
          </w:tcPr>
          <w:p w:rsidR="00FD52D6" w:rsidRPr="00843283" w:rsidRDefault="00FD52D6" w:rsidP="00341097">
            <w:pPr>
              <w:jc w:val="center"/>
              <w:rPr>
                <w:rFonts w:cs="Times New Roman"/>
                <w:sz w:val="24"/>
                <w:szCs w:val="24"/>
              </w:rPr>
            </w:pPr>
            <w:r w:rsidRPr="00843283">
              <w:rPr>
                <w:rFonts w:cs="Times New Roman"/>
                <w:sz w:val="24"/>
                <w:szCs w:val="24"/>
              </w:rPr>
              <w:t>-</w:t>
            </w:r>
          </w:p>
        </w:tc>
        <w:tc>
          <w:tcPr>
            <w:tcW w:w="1622" w:type="dxa"/>
          </w:tcPr>
          <w:p w:rsidR="00FD52D6" w:rsidRPr="00843283" w:rsidRDefault="00FD52D6" w:rsidP="00341097">
            <w:pPr>
              <w:jc w:val="center"/>
              <w:rPr>
                <w:rFonts w:cs="Times New Roman"/>
                <w:sz w:val="24"/>
                <w:szCs w:val="24"/>
              </w:rPr>
            </w:pPr>
            <w:r w:rsidRPr="00843283">
              <w:rPr>
                <w:rFonts w:cs="Times New Roman"/>
                <w:sz w:val="24"/>
                <w:szCs w:val="24"/>
              </w:rPr>
              <w:t>-</w:t>
            </w:r>
          </w:p>
        </w:tc>
      </w:tr>
      <w:tr w:rsidR="00843283" w:rsidRPr="00843283" w:rsidTr="00FD52D6">
        <w:trPr>
          <w:trHeight w:val="60"/>
        </w:trPr>
        <w:tc>
          <w:tcPr>
            <w:tcW w:w="697" w:type="dxa"/>
          </w:tcPr>
          <w:p w:rsidR="00E749D1" w:rsidRPr="00843283" w:rsidRDefault="008C28B1" w:rsidP="00B73348">
            <w:pPr>
              <w:jc w:val="center"/>
              <w:rPr>
                <w:rFonts w:cs="Times New Roman"/>
                <w:sz w:val="24"/>
                <w:szCs w:val="24"/>
              </w:rPr>
            </w:pPr>
            <w:r w:rsidRPr="00843283">
              <w:rPr>
                <w:rFonts w:cs="Times New Roman"/>
                <w:sz w:val="24"/>
                <w:szCs w:val="24"/>
              </w:rPr>
              <w:t>1.</w:t>
            </w:r>
            <w:r w:rsidR="00B73348" w:rsidRPr="00843283">
              <w:rPr>
                <w:rFonts w:cs="Times New Roman"/>
                <w:sz w:val="24"/>
                <w:szCs w:val="24"/>
              </w:rPr>
              <w:t>4</w:t>
            </w:r>
          </w:p>
        </w:tc>
        <w:tc>
          <w:tcPr>
            <w:tcW w:w="5110" w:type="dxa"/>
          </w:tcPr>
          <w:p w:rsidR="00E749D1" w:rsidRPr="00843283" w:rsidRDefault="00E749D1" w:rsidP="00341097">
            <w:pPr>
              <w:rPr>
                <w:rFonts w:cs="Times New Roman"/>
                <w:sz w:val="24"/>
                <w:szCs w:val="24"/>
              </w:rPr>
            </w:pPr>
            <w:r w:rsidRPr="00843283">
              <w:rPr>
                <w:rFonts w:cs="Times New Roman"/>
                <w:sz w:val="24"/>
                <w:szCs w:val="24"/>
              </w:rPr>
              <w:t>Количество эксплуатируемого муниципального имущества, нуждающегося в техническом обслуживании</w:t>
            </w:r>
          </w:p>
        </w:tc>
        <w:tc>
          <w:tcPr>
            <w:tcW w:w="1276" w:type="dxa"/>
          </w:tcPr>
          <w:p w:rsidR="00E749D1" w:rsidRPr="00843283" w:rsidRDefault="00E749D1" w:rsidP="00341097">
            <w:pPr>
              <w:jc w:val="center"/>
              <w:rPr>
                <w:rFonts w:cs="Times New Roman"/>
                <w:sz w:val="24"/>
                <w:szCs w:val="24"/>
              </w:rPr>
            </w:pPr>
            <w:r w:rsidRPr="00843283">
              <w:rPr>
                <w:rFonts w:cs="Times New Roman"/>
                <w:sz w:val="24"/>
                <w:szCs w:val="24"/>
              </w:rPr>
              <w:t>шт.</w:t>
            </w:r>
          </w:p>
        </w:tc>
        <w:tc>
          <w:tcPr>
            <w:tcW w:w="992" w:type="dxa"/>
          </w:tcPr>
          <w:p w:rsidR="00E749D1" w:rsidRPr="00843283" w:rsidRDefault="00C25D24" w:rsidP="00341097">
            <w:pPr>
              <w:jc w:val="center"/>
              <w:rPr>
                <w:rFonts w:cs="Times New Roman"/>
                <w:sz w:val="24"/>
                <w:szCs w:val="24"/>
              </w:rPr>
            </w:pPr>
            <w:r w:rsidRPr="00843283">
              <w:rPr>
                <w:rFonts w:cs="Times New Roman"/>
                <w:sz w:val="24"/>
                <w:szCs w:val="24"/>
              </w:rPr>
              <w:t>3</w:t>
            </w:r>
          </w:p>
        </w:tc>
        <w:tc>
          <w:tcPr>
            <w:tcW w:w="1893" w:type="dxa"/>
          </w:tcPr>
          <w:p w:rsidR="00E749D1" w:rsidRPr="00843283" w:rsidRDefault="00E749D1" w:rsidP="00341097">
            <w:pPr>
              <w:jc w:val="center"/>
              <w:rPr>
                <w:rFonts w:cs="Times New Roman"/>
                <w:sz w:val="24"/>
                <w:szCs w:val="24"/>
              </w:rPr>
            </w:pPr>
            <w:r w:rsidRPr="00843283">
              <w:rPr>
                <w:rFonts w:cs="Times New Roman"/>
                <w:sz w:val="24"/>
                <w:szCs w:val="24"/>
              </w:rPr>
              <w:t>1</w:t>
            </w:r>
          </w:p>
        </w:tc>
        <w:tc>
          <w:tcPr>
            <w:tcW w:w="1531" w:type="dxa"/>
          </w:tcPr>
          <w:p w:rsidR="00E749D1" w:rsidRPr="00843283" w:rsidRDefault="00E749D1" w:rsidP="00341097">
            <w:pPr>
              <w:jc w:val="center"/>
              <w:rPr>
                <w:rFonts w:cs="Times New Roman"/>
                <w:sz w:val="24"/>
                <w:szCs w:val="24"/>
              </w:rPr>
            </w:pPr>
            <w:r w:rsidRPr="00843283">
              <w:rPr>
                <w:rFonts w:cs="Times New Roman"/>
                <w:sz w:val="24"/>
                <w:szCs w:val="24"/>
              </w:rPr>
              <w:t>1</w:t>
            </w:r>
          </w:p>
        </w:tc>
        <w:tc>
          <w:tcPr>
            <w:tcW w:w="1439" w:type="dxa"/>
          </w:tcPr>
          <w:p w:rsidR="00E749D1" w:rsidRPr="00843283" w:rsidRDefault="00E749D1" w:rsidP="00341097">
            <w:pPr>
              <w:jc w:val="center"/>
              <w:rPr>
                <w:rFonts w:cs="Times New Roman"/>
                <w:sz w:val="24"/>
                <w:szCs w:val="24"/>
              </w:rPr>
            </w:pPr>
            <w:r w:rsidRPr="00843283">
              <w:rPr>
                <w:rFonts w:cs="Times New Roman"/>
                <w:sz w:val="24"/>
                <w:szCs w:val="24"/>
              </w:rPr>
              <w:t>1</w:t>
            </w:r>
          </w:p>
        </w:tc>
        <w:tc>
          <w:tcPr>
            <w:tcW w:w="1622" w:type="dxa"/>
          </w:tcPr>
          <w:p w:rsidR="00E749D1" w:rsidRPr="00843283" w:rsidRDefault="00E749D1" w:rsidP="00341097">
            <w:pPr>
              <w:jc w:val="center"/>
              <w:rPr>
                <w:rFonts w:cs="Times New Roman"/>
                <w:sz w:val="24"/>
                <w:szCs w:val="24"/>
              </w:rPr>
            </w:pPr>
            <w:r w:rsidRPr="00843283">
              <w:rPr>
                <w:rFonts w:cs="Times New Roman"/>
                <w:sz w:val="24"/>
                <w:szCs w:val="24"/>
              </w:rPr>
              <w:t>1</w:t>
            </w:r>
          </w:p>
        </w:tc>
      </w:tr>
      <w:tr w:rsidR="00843283" w:rsidRPr="00843283" w:rsidTr="00FD52D6">
        <w:tc>
          <w:tcPr>
            <w:tcW w:w="697" w:type="dxa"/>
          </w:tcPr>
          <w:p w:rsidR="00E749D1" w:rsidRPr="00843283" w:rsidRDefault="00AB673E" w:rsidP="00B73348">
            <w:pPr>
              <w:jc w:val="center"/>
              <w:rPr>
                <w:rFonts w:cs="Times New Roman"/>
                <w:sz w:val="24"/>
                <w:szCs w:val="24"/>
              </w:rPr>
            </w:pPr>
            <w:r w:rsidRPr="00843283">
              <w:rPr>
                <w:rFonts w:cs="Times New Roman"/>
                <w:sz w:val="24"/>
                <w:szCs w:val="24"/>
              </w:rPr>
              <w:t>1.</w:t>
            </w:r>
            <w:r w:rsidR="00B73348" w:rsidRPr="00843283">
              <w:rPr>
                <w:rFonts w:cs="Times New Roman"/>
                <w:sz w:val="24"/>
                <w:szCs w:val="24"/>
              </w:rPr>
              <w:t>5</w:t>
            </w:r>
          </w:p>
        </w:tc>
        <w:tc>
          <w:tcPr>
            <w:tcW w:w="5110" w:type="dxa"/>
          </w:tcPr>
          <w:p w:rsidR="00E749D1" w:rsidRPr="00843283" w:rsidRDefault="00E749D1" w:rsidP="00341097">
            <w:pPr>
              <w:rPr>
                <w:rFonts w:cs="Times New Roman"/>
                <w:sz w:val="24"/>
                <w:szCs w:val="24"/>
              </w:rPr>
            </w:pPr>
            <w:r w:rsidRPr="00843283">
              <w:rPr>
                <w:rFonts w:cs="Times New Roman"/>
                <w:sz w:val="24"/>
                <w:szCs w:val="24"/>
              </w:rPr>
              <w:t>Ведение электронного реестра муниципальной собственности</w:t>
            </w:r>
          </w:p>
        </w:tc>
        <w:tc>
          <w:tcPr>
            <w:tcW w:w="1276" w:type="dxa"/>
          </w:tcPr>
          <w:p w:rsidR="00E749D1" w:rsidRPr="00843283" w:rsidRDefault="00E749D1" w:rsidP="00341097">
            <w:pPr>
              <w:jc w:val="center"/>
              <w:rPr>
                <w:rFonts w:cs="Times New Roman"/>
                <w:sz w:val="24"/>
                <w:szCs w:val="24"/>
              </w:rPr>
            </w:pPr>
            <w:r w:rsidRPr="00843283">
              <w:rPr>
                <w:rFonts w:cs="Times New Roman"/>
                <w:sz w:val="24"/>
                <w:szCs w:val="24"/>
              </w:rPr>
              <w:t>шт.</w:t>
            </w:r>
          </w:p>
        </w:tc>
        <w:tc>
          <w:tcPr>
            <w:tcW w:w="992" w:type="dxa"/>
          </w:tcPr>
          <w:p w:rsidR="00E749D1" w:rsidRPr="00843283" w:rsidRDefault="00C25D24" w:rsidP="00341097">
            <w:pPr>
              <w:jc w:val="center"/>
              <w:rPr>
                <w:rFonts w:cs="Times New Roman"/>
                <w:sz w:val="24"/>
                <w:szCs w:val="24"/>
              </w:rPr>
            </w:pPr>
            <w:r w:rsidRPr="00843283">
              <w:rPr>
                <w:rFonts w:cs="Times New Roman"/>
                <w:sz w:val="24"/>
                <w:szCs w:val="24"/>
              </w:rPr>
              <w:t>3</w:t>
            </w:r>
          </w:p>
        </w:tc>
        <w:tc>
          <w:tcPr>
            <w:tcW w:w="1893" w:type="dxa"/>
          </w:tcPr>
          <w:p w:rsidR="00E749D1" w:rsidRPr="00843283" w:rsidRDefault="00E749D1" w:rsidP="00341097">
            <w:pPr>
              <w:jc w:val="center"/>
              <w:rPr>
                <w:rFonts w:cs="Times New Roman"/>
                <w:sz w:val="24"/>
                <w:szCs w:val="24"/>
              </w:rPr>
            </w:pPr>
            <w:r w:rsidRPr="00843283">
              <w:rPr>
                <w:rFonts w:cs="Times New Roman"/>
                <w:sz w:val="24"/>
                <w:szCs w:val="24"/>
              </w:rPr>
              <w:t>1</w:t>
            </w:r>
          </w:p>
        </w:tc>
        <w:tc>
          <w:tcPr>
            <w:tcW w:w="1531" w:type="dxa"/>
          </w:tcPr>
          <w:p w:rsidR="00E749D1" w:rsidRPr="00843283" w:rsidRDefault="00E749D1" w:rsidP="00341097">
            <w:pPr>
              <w:jc w:val="center"/>
              <w:rPr>
                <w:rFonts w:cs="Times New Roman"/>
                <w:sz w:val="24"/>
                <w:szCs w:val="24"/>
              </w:rPr>
            </w:pPr>
            <w:r w:rsidRPr="00843283">
              <w:rPr>
                <w:rFonts w:cs="Times New Roman"/>
                <w:sz w:val="24"/>
                <w:szCs w:val="24"/>
              </w:rPr>
              <w:t>1</w:t>
            </w:r>
          </w:p>
        </w:tc>
        <w:tc>
          <w:tcPr>
            <w:tcW w:w="1439" w:type="dxa"/>
          </w:tcPr>
          <w:p w:rsidR="00E749D1" w:rsidRPr="00843283" w:rsidRDefault="00E749D1" w:rsidP="00341097">
            <w:pPr>
              <w:jc w:val="center"/>
              <w:rPr>
                <w:rFonts w:cs="Times New Roman"/>
                <w:sz w:val="24"/>
                <w:szCs w:val="24"/>
              </w:rPr>
            </w:pPr>
            <w:r w:rsidRPr="00843283">
              <w:rPr>
                <w:rFonts w:cs="Times New Roman"/>
                <w:sz w:val="24"/>
                <w:szCs w:val="24"/>
              </w:rPr>
              <w:t>1</w:t>
            </w:r>
          </w:p>
        </w:tc>
        <w:tc>
          <w:tcPr>
            <w:tcW w:w="1622" w:type="dxa"/>
          </w:tcPr>
          <w:p w:rsidR="00E749D1" w:rsidRPr="00843283" w:rsidRDefault="008C28B1" w:rsidP="00341097">
            <w:pPr>
              <w:jc w:val="center"/>
              <w:rPr>
                <w:rFonts w:cs="Times New Roman"/>
                <w:sz w:val="24"/>
                <w:szCs w:val="24"/>
              </w:rPr>
            </w:pPr>
            <w:r w:rsidRPr="00843283">
              <w:rPr>
                <w:rFonts w:cs="Times New Roman"/>
                <w:sz w:val="24"/>
                <w:szCs w:val="24"/>
              </w:rPr>
              <w:t>1</w:t>
            </w:r>
          </w:p>
        </w:tc>
      </w:tr>
      <w:tr w:rsidR="00843283" w:rsidRPr="00843283" w:rsidTr="00FD52D6">
        <w:tc>
          <w:tcPr>
            <w:tcW w:w="697" w:type="dxa"/>
          </w:tcPr>
          <w:p w:rsidR="00E749D1" w:rsidRPr="00843283" w:rsidRDefault="00AB673E" w:rsidP="00B73348">
            <w:pPr>
              <w:jc w:val="center"/>
              <w:rPr>
                <w:rFonts w:cs="Times New Roman"/>
                <w:sz w:val="24"/>
                <w:szCs w:val="24"/>
              </w:rPr>
            </w:pPr>
            <w:r w:rsidRPr="00843283">
              <w:rPr>
                <w:rFonts w:cs="Times New Roman"/>
                <w:sz w:val="24"/>
                <w:szCs w:val="24"/>
              </w:rPr>
              <w:t>1.</w:t>
            </w:r>
            <w:r w:rsidR="00B73348" w:rsidRPr="00843283">
              <w:rPr>
                <w:rFonts w:cs="Times New Roman"/>
                <w:sz w:val="24"/>
                <w:szCs w:val="24"/>
              </w:rPr>
              <w:t>6</w:t>
            </w:r>
          </w:p>
        </w:tc>
        <w:tc>
          <w:tcPr>
            <w:tcW w:w="5110" w:type="dxa"/>
          </w:tcPr>
          <w:p w:rsidR="00E749D1" w:rsidRPr="00843283" w:rsidRDefault="00E749D1" w:rsidP="00341097">
            <w:pPr>
              <w:rPr>
                <w:rFonts w:cs="Times New Roman"/>
                <w:sz w:val="24"/>
                <w:szCs w:val="24"/>
              </w:rPr>
            </w:pPr>
            <w:r w:rsidRPr="00843283">
              <w:rPr>
                <w:rFonts w:cs="Times New Roman"/>
                <w:sz w:val="24"/>
                <w:szCs w:val="24"/>
              </w:rPr>
              <w:t>Количество объектов нестационарной рыночной торговли выставленных на конкурс</w:t>
            </w:r>
          </w:p>
        </w:tc>
        <w:tc>
          <w:tcPr>
            <w:tcW w:w="1276" w:type="dxa"/>
          </w:tcPr>
          <w:p w:rsidR="00E749D1" w:rsidRPr="00843283" w:rsidRDefault="00E749D1" w:rsidP="00341097">
            <w:pPr>
              <w:jc w:val="center"/>
              <w:rPr>
                <w:rFonts w:cs="Times New Roman"/>
                <w:sz w:val="24"/>
                <w:szCs w:val="24"/>
              </w:rPr>
            </w:pPr>
            <w:r w:rsidRPr="00843283">
              <w:rPr>
                <w:rFonts w:cs="Times New Roman"/>
                <w:sz w:val="24"/>
                <w:szCs w:val="24"/>
              </w:rPr>
              <w:t>шт.</w:t>
            </w:r>
          </w:p>
        </w:tc>
        <w:tc>
          <w:tcPr>
            <w:tcW w:w="992" w:type="dxa"/>
          </w:tcPr>
          <w:p w:rsidR="00E749D1" w:rsidRPr="00843283" w:rsidRDefault="00C25D24" w:rsidP="00341097">
            <w:pPr>
              <w:jc w:val="center"/>
              <w:rPr>
                <w:rFonts w:cs="Times New Roman"/>
                <w:sz w:val="24"/>
                <w:szCs w:val="24"/>
              </w:rPr>
            </w:pPr>
            <w:r w:rsidRPr="00843283">
              <w:rPr>
                <w:rFonts w:cs="Times New Roman"/>
                <w:sz w:val="24"/>
                <w:szCs w:val="24"/>
              </w:rPr>
              <w:t>3</w:t>
            </w:r>
          </w:p>
        </w:tc>
        <w:tc>
          <w:tcPr>
            <w:tcW w:w="1893" w:type="dxa"/>
          </w:tcPr>
          <w:p w:rsidR="00E749D1" w:rsidRPr="00843283" w:rsidRDefault="00B73348" w:rsidP="00341097">
            <w:pPr>
              <w:jc w:val="center"/>
              <w:rPr>
                <w:rFonts w:cs="Times New Roman"/>
                <w:sz w:val="24"/>
                <w:szCs w:val="24"/>
              </w:rPr>
            </w:pPr>
            <w:r w:rsidRPr="00843283">
              <w:rPr>
                <w:rFonts w:cs="Times New Roman"/>
                <w:sz w:val="24"/>
                <w:szCs w:val="24"/>
              </w:rPr>
              <w:t>320</w:t>
            </w:r>
          </w:p>
        </w:tc>
        <w:tc>
          <w:tcPr>
            <w:tcW w:w="1531" w:type="dxa"/>
          </w:tcPr>
          <w:p w:rsidR="00E749D1" w:rsidRPr="00843283" w:rsidRDefault="00E749D1" w:rsidP="00341097">
            <w:pPr>
              <w:jc w:val="center"/>
              <w:rPr>
                <w:rFonts w:cs="Times New Roman"/>
                <w:sz w:val="24"/>
                <w:szCs w:val="24"/>
              </w:rPr>
            </w:pPr>
            <w:r w:rsidRPr="00843283">
              <w:rPr>
                <w:rFonts w:cs="Times New Roman"/>
                <w:sz w:val="24"/>
                <w:szCs w:val="24"/>
              </w:rPr>
              <w:t>400</w:t>
            </w:r>
          </w:p>
        </w:tc>
        <w:tc>
          <w:tcPr>
            <w:tcW w:w="1439" w:type="dxa"/>
          </w:tcPr>
          <w:p w:rsidR="00E749D1" w:rsidRPr="00843283" w:rsidRDefault="00E749D1" w:rsidP="00341097">
            <w:pPr>
              <w:jc w:val="center"/>
              <w:rPr>
                <w:rFonts w:cs="Times New Roman"/>
                <w:sz w:val="24"/>
                <w:szCs w:val="24"/>
              </w:rPr>
            </w:pPr>
            <w:r w:rsidRPr="00843283">
              <w:rPr>
                <w:rFonts w:cs="Times New Roman"/>
                <w:sz w:val="24"/>
                <w:szCs w:val="24"/>
              </w:rPr>
              <w:t>400</w:t>
            </w:r>
          </w:p>
        </w:tc>
        <w:tc>
          <w:tcPr>
            <w:tcW w:w="1622" w:type="dxa"/>
          </w:tcPr>
          <w:p w:rsidR="00E749D1" w:rsidRPr="00843283" w:rsidRDefault="008C28B1" w:rsidP="00341097">
            <w:pPr>
              <w:jc w:val="center"/>
              <w:rPr>
                <w:rFonts w:cs="Times New Roman"/>
                <w:sz w:val="24"/>
                <w:szCs w:val="24"/>
              </w:rPr>
            </w:pPr>
            <w:r w:rsidRPr="00843283">
              <w:rPr>
                <w:rFonts w:cs="Times New Roman"/>
                <w:sz w:val="24"/>
                <w:szCs w:val="24"/>
              </w:rPr>
              <w:t>40</w:t>
            </w:r>
            <w:r w:rsidR="00E749D1" w:rsidRPr="00843283">
              <w:rPr>
                <w:rFonts w:cs="Times New Roman"/>
                <w:sz w:val="24"/>
                <w:szCs w:val="24"/>
              </w:rPr>
              <w:t>0</w:t>
            </w:r>
          </w:p>
        </w:tc>
      </w:tr>
      <w:tr w:rsidR="00843283" w:rsidRPr="00843283" w:rsidTr="00FD52D6">
        <w:tc>
          <w:tcPr>
            <w:tcW w:w="697" w:type="dxa"/>
          </w:tcPr>
          <w:p w:rsidR="00E749D1" w:rsidRPr="00843283" w:rsidRDefault="00AB673E" w:rsidP="00B73348">
            <w:pPr>
              <w:jc w:val="center"/>
              <w:rPr>
                <w:rFonts w:cs="Times New Roman"/>
                <w:sz w:val="24"/>
                <w:szCs w:val="24"/>
              </w:rPr>
            </w:pPr>
            <w:r w:rsidRPr="00843283">
              <w:rPr>
                <w:rFonts w:cs="Times New Roman"/>
                <w:sz w:val="24"/>
                <w:szCs w:val="24"/>
              </w:rPr>
              <w:t>1.</w:t>
            </w:r>
            <w:r w:rsidR="00B73348" w:rsidRPr="00843283">
              <w:rPr>
                <w:rFonts w:cs="Times New Roman"/>
                <w:sz w:val="24"/>
                <w:szCs w:val="24"/>
              </w:rPr>
              <w:t>7</w:t>
            </w:r>
          </w:p>
        </w:tc>
        <w:tc>
          <w:tcPr>
            <w:tcW w:w="5110" w:type="dxa"/>
          </w:tcPr>
          <w:p w:rsidR="00B73348" w:rsidRPr="00843283" w:rsidRDefault="00E749D1" w:rsidP="00341097">
            <w:pPr>
              <w:rPr>
                <w:rFonts w:cs="Times New Roman"/>
                <w:sz w:val="24"/>
                <w:szCs w:val="24"/>
              </w:rPr>
            </w:pPr>
            <w:r w:rsidRPr="00843283">
              <w:rPr>
                <w:rFonts w:cs="Times New Roman"/>
                <w:sz w:val="24"/>
                <w:szCs w:val="24"/>
              </w:rPr>
              <w:t xml:space="preserve">Количество объектов розничной торговли, в отношении которых проведены топографо-геодезические </w:t>
            </w:r>
            <w:proofErr w:type="gramStart"/>
            <w:r w:rsidRPr="00843283">
              <w:rPr>
                <w:rFonts w:cs="Times New Roman"/>
                <w:sz w:val="24"/>
                <w:szCs w:val="24"/>
              </w:rPr>
              <w:t>работы  по</w:t>
            </w:r>
            <w:proofErr w:type="gramEnd"/>
            <w:r w:rsidRPr="00843283">
              <w:rPr>
                <w:rFonts w:cs="Times New Roman"/>
                <w:sz w:val="24"/>
                <w:szCs w:val="24"/>
              </w:rPr>
              <w:t xml:space="preserve"> определению расстояния нахождения объектов розничной торговл</w:t>
            </w:r>
            <w:r w:rsidR="00FB63EA" w:rsidRPr="00843283">
              <w:rPr>
                <w:rFonts w:cs="Times New Roman"/>
                <w:sz w:val="24"/>
                <w:szCs w:val="24"/>
              </w:rPr>
              <w:t>и от образовательных учреждений</w:t>
            </w:r>
          </w:p>
          <w:p w:rsidR="00B73348" w:rsidRPr="00843283" w:rsidRDefault="00B73348" w:rsidP="00341097">
            <w:pPr>
              <w:rPr>
                <w:rFonts w:cs="Times New Roman"/>
                <w:sz w:val="24"/>
                <w:szCs w:val="24"/>
              </w:rPr>
            </w:pPr>
          </w:p>
        </w:tc>
        <w:tc>
          <w:tcPr>
            <w:tcW w:w="1276" w:type="dxa"/>
          </w:tcPr>
          <w:p w:rsidR="00E749D1" w:rsidRPr="00843283" w:rsidRDefault="00E749D1" w:rsidP="00341097">
            <w:pPr>
              <w:jc w:val="center"/>
              <w:rPr>
                <w:rFonts w:cs="Times New Roman"/>
                <w:sz w:val="24"/>
                <w:szCs w:val="24"/>
              </w:rPr>
            </w:pPr>
            <w:r w:rsidRPr="00843283">
              <w:rPr>
                <w:rFonts w:cs="Times New Roman"/>
                <w:sz w:val="24"/>
                <w:szCs w:val="24"/>
              </w:rPr>
              <w:t>шт.</w:t>
            </w:r>
          </w:p>
        </w:tc>
        <w:tc>
          <w:tcPr>
            <w:tcW w:w="992" w:type="dxa"/>
          </w:tcPr>
          <w:p w:rsidR="00E749D1" w:rsidRPr="00843283" w:rsidRDefault="00C25D24" w:rsidP="00341097">
            <w:pPr>
              <w:jc w:val="center"/>
              <w:rPr>
                <w:rFonts w:cs="Times New Roman"/>
                <w:sz w:val="24"/>
                <w:szCs w:val="24"/>
              </w:rPr>
            </w:pPr>
            <w:r w:rsidRPr="00843283">
              <w:rPr>
                <w:rFonts w:cs="Times New Roman"/>
                <w:sz w:val="24"/>
                <w:szCs w:val="24"/>
              </w:rPr>
              <w:t>3</w:t>
            </w:r>
          </w:p>
        </w:tc>
        <w:tc>
          <w:tcPr>
            <w:tcW w:w="1893" w:type="dxa"/>
          </w:tcPr>
          <w:p w:rsidR="00E749D1" w:rsidRPr="00843283" w:rsidRDefault="00B73348" w:rsidP="00341097">
            <w:pPr>
              <w:jc w:val="center"/>
              <w:rPr>
                <w:rFonts w:cs="Times New Roman"/>
                <w:sz w:val="24"/>
                <w:szCs w:val="24"/>
              </w:rPr>
            </w:pPr>
            <w:r w:rsidRPr="00843283">
              <w:rPr>
                <w:rFonts w:cs="Times New Roman"/>
                <w:sz w:val="24"/>
                <w:szCs w:val="24"/>
              </w:rPr>
              <w:t>-</w:t>
            </w:r>
          </w:p>
        </w:tc>
        <w:tc>
          <w:tcPr>
            <w:tcW w:w="1531" w:type="dxa"/>
          </w:tcPr>
          <w:p w:rsidR="00E749D1" w:rsidRPr="00843283" w:rsidRDefault="008C28B1" w:rsidP="00341097">
            <w:pPr>
              <w:jc w:val="center"/>
              <w:rPr>
                <w:rFonts w:cs="Times New Roman"/>
                <w:sz w:val="24"/>
                <w:szCs w:val="24"/>
              </w:rPr>
            </w:pPr>
            <w:r w:rsidRPr="00843283">
              <w:rPr>
                <w:rFonts w:cs="Times New Roman"/>
                <w:sz w:val="24"/>
                <w:szCs w:val="24"/>
              </w:rPr>
              <w:t>60</w:t>
            </w:r>
          </w:p>
        </w:tc>
        <w:tc>
          <w:tcPr>
            <w:tcW w:w="1439" w:type="dxa"/>
          </w:tcPr>
          <w:p w:rsidR="00E749D1" w:rsidRPr="00843283" w:rsidRDefault="008C28B1" w:rsidP="00341097">
            <w:pPr>
              <w:jc w:val="center"/>
              <w:rPr>
                <w:rFonts w:cs="Times New Roman"/>
                <w:sz w:val="24"/>
                <w:szCs w:val="24"/>
              </w:rPr>
            </w:pPr>
            <w:r w:rsidRPr="00843283">
              <w:rPr>
                <w:rFonts w:cs="Times New Roman"/>
                <w:sz w:val="24"/>
                <w:szCs w:val="24"/>
              </w:rPr>
              <w:t>6</w:t>
            </w:r>
            <w:r w:rsidR="00E749D1" w:rsidRPr="00843283">
              <w:rPr>
                <w:rFonts w:cs="Times New Roman"/>
                <w:sz w:val="24"/>
                <w:szCs w:val="24"/>
              </w:rPr>
              <w:t>0</w:t>
            </w:r>
          </w:p>
        </w:tc>
        <w:tc>
          <w:tcPr>
            <w:tcW w:w="1622" w:type="dxa"/>
          </w:tcPr>
          <w:p w:rsidR="00E749D1" w:rsidRPr="00843283" w:rsidRDefault="008C28B1" w:rsidP="00341097">
            <w:pPr>
              <w:jc w:val="center"/>
              <w:rPr>
                <w:rFonts w:cs="Times New Roman"/>
                <w:sz w:val="24"/>
                <w:szCs w:val="24"/>
              </w:rPr>
            </w:pPr>
            <w:r w:rsidRPr="00843283">
              <w:rPr>
                <w:rFonts w:cs="Times New Roman"/>
                <w:sz w:val="24"/>
                <w:szCs w:val="24"/>
              </w:rPr>
              <w:t>6</w:t>
            </w:r>
            <w:r w:rsidR="00E749D1" w:rsidRPr="00843283">
              <w:rPr>
                <w:rFonts w:cs="Times New Roman"/>
                <w:sz w:val="24"/>
                <w:szCs w:val="24"/>
              </w:rPr>
              <w:t>0</w:t>
            </w:r>
          </w:p>
        </w:tc>
      </w:tr>
      <w:tr w:rsidR="00843283" w:rsidRPr="00843283" w:rsidTr="00FD52D6">
        <w:tc>
          <w:tcPr>
            <w:tcW w:w="697" w:type="dxa"/>
          </w:tcPr>
          <w:p w:rsidR="00540786" w:rsidRPr="00843283" w:rsidRDefault="00540786" w:rsidP="00540786">
            <w:pPr>
              <w:jc w:val="center"/>
              <w:rPr>
                <w:rFonts w:cs="Times New Roman"/>
                <w:sz w:val="24"/>
                <w:szCs w:val="24"/>
              </w:rPr>
            </w:pPr>
            <w:r w:rsidRPr="00843283">
              <w:rPr>
                <w:rFonts w:cs="Times New Roman"/>
                <w:sz w:val="24"/>
                <w:szCs w:val="24"/>
              </w:rPr>
              <w:lastRenderedPageBreak/>
              <w:t>1</w:t>
            </w:r>
          </w:p>
        </w:tc>
        <w:tc>
          <w:tcPr>
            <w:tcW w:w="5110" w:type="dxa"/>
          </w:tcPr>
          <w:p w:rsidR="00540786" w:rsidRPr="00843283" w:rsidRDefault="00540786" w:rsidP="00540786">
            <w:pPr>
              <w:jc w:val="center"/>
              <w:rPr>
                <w:rFonts w:cs="Times New Roman"/>
                <w:sz w:val="24"/>
                <w:szCs w:val="24"/>
              </w:rPr>
            </w:pPr>
            <w:r w:rsidRPr="00843283">
              <w:rPr>
                <w:rFonts w:cs="Times New Roman"/>
                <w:sz w:val="24"/>
                <w:szCs w:val="24"/>
              </w:rPr>
              <w:t>2</w:t>
            </w:r>
          </w:p>
        </w:tc>
        <w:tc>
          <w:tcPr>
            <w:tcW w:w="1276" w:type="dxa"/>
          </w:tcPr>
          <w:p w:rsidR="00540786" w:rsidRPr="00843283" w:rsidRDefault="00540786" w:rsidP="00540786">
            <w:pPr>
              <w:jc w:val="center"/>
              <w:rPr>
                <w:rFonts w:cs="Times New Roman"/>
                <w:sz w:val="24"/>
                <w:szCs w:val="24"/>
              </w:rPr>
            </w:pPr>
            <w:r w:rsidRPr="00843283">
              <w:rPr>
                <w:rFonts w:cs="Times New Roman"/>
                <w:sz w:val="24"/>
                <w:szCs w:val="24"/>
              </w:rPr>
              <w:t>3</w:t>
            </w:r>
          </w:p>
        </w:tc>
        <w:tc>
          <w:tcPr>
            <w:tcW w:w="992" w:type="dxa"/>
          </w:tcPr>
          <w:p w:rsidR="00540786" w:rsidRPr="00843283" w:rsidRDefault="00540786" w:rsidP="00540786">
            <w:pPr>
              <w:jc w:val="center"/>
              <w:rPr>
                <w:rFonts w:cs="Times New Roman"/>
                <w:sz w:val="24"/>
                <w:szCs w:val="24"/>
              </w:rPr>
            </w:pPr>
            <w:r w:rsidRPr="00843283">
              <w:rPr>
                <w:rFonts w:cs="Times New Roman"/>
                <w:sz w:val="24"/>
                <w:szCs w:val="24"/>
              </w:rPr>
              <w:t>4</w:t>
            </w:r>
          </w:p>
        </w:tc>
        <w:tc>
          <w:tcPr>
            <w:tcW w:w="1893" w:type="dxa"/>
          </w:tcPr>
          <w:p w:rsidR="00540786" w:rsidRPr="00843283" w:rsidRDefault="00540786" w:rsidP="00540786">
            <w:pPr>
              <w:jc w:val="center"/>
              <w:rPr>
                <w:rFonts w:cs="Times New Roman"/>
                <w:sz w:val="24"/>
                <w:szCs w:val="24"/>
              </w:rPr>
            </w:pPr>
            <w:r w:rsidRPr="00843283">
              <w:rPr>
                <w:rFonts w:cs="Times New Roman"/>
                <w:sz w:val="24"/>
                <w:szCs w:val="24"/>
              </w:rPr>
              <w:t>5</w:t>
            </w:r>
          </w:p>
        </w:tc>
        <w:tc>
          <w:tcPr>
            <w:tcW w:w="1531" w:type="dxa"/>
          </w:tcPr>
          <w:p w:rsidR="00540786" w:rsidRPr="00843283" w:rsidRDefault="00540786" w:rsidP="00540786">
            <w:pPr>
              <w:jc w:val="center"/>
              <w:rPr>
                <w:rFonts w:cs="Times New Roman"/>
                <w:sz w:val="24"/>
                <w:szCs w:val="24"/>
              </w:rPr>
            </w:pPr>
            <w:r w:rsidRPr="00843283">
              <w:rPr>
                <w:rFonts w:cs="Times New Roman"/>
                <w:sz w:val="24"/>
                <w:szCs w:val="24"/>
              </w:rPr>
              <w:t>6</w:t>
            </w:r>
          </w:p>
        </w:tc>
        <w:tc>
          <w:tcPr>
            <w:tcW w:w="1439" w:type="dxa"/>
          </w:tcPr>
          <w:p w:rsidR="00540786" w:rsidRPr="00843283" w:rsidRDefault="00540786" w:rsidP="00540786">
            <w:pPr>
              <w:jc w:val="center"/>
              <w:rPr>
                <w:rFonts w:cs="Times New Roman"/>
                <w:sz w:val="24"/>
                <w:szCs w:val="24"/>
              </w:rPr>
            </w:pPr>
            <w:r w:rsidRPr="00843283">
              <w:rPr>
                <w:rFonts w:cs="Times New Roman"/>
                <w:sz w:val="24"/>
                <w:szCs w:val="24"/>
              </w:rPr>
              <w:t>7</w:t>
            </w:r>
          </w:p>
        </w:tc>
        <w:tc>
          <w:tcPr>
            <w:tcW w:w="1622" w:type="dxa"/>
          </w:tcPr>
          <w:p w:rsidR="00540786" w:rsidRPr="00843283" w:rsidRDefault="00540786" w:rsidP="00540786">
            <w:pPr>
              <w:jc w:val="center"/>
              <w:rPr>
                <w:rFonts w:cs="Times New Roman"/>
                <w:sz w:val="24"/>
                <w:szCs w:val="24"/>
              </w:rPr>
            </w:pPr>
            <w:r w:rsidRPr="00843283">
              <w:rPr>
                <w:rFonts w:cs="Times New Roman"/>
                <w:sz w:val="24"/>
                <w:szCs w:val="24"/>
              </w:rPr>
              <w:t>8</w:t>
            </w:r>
          </w:p>
        </w:tc>
      </w:tr>
      <w:tr w:rsidR="00843283" w:rsidRPr="00843283" w:rsidTr="00FD52D6">
        <w:tc>
          <w:tcPr>
            <w:tcW w:w="697" w:type="dxa"/>
          </w:tcPr>
          <w:p w:rsidR="00540786" w:rsidRPr="00843283" w:rsidRDefault="00540786" w:rsidP="00B73348">
            <w:pPr>
              <w:jc w:val="center"/>
              <w:rPr>
                <w:rFonts w:cs="Times New Roman"/>
                <w:sz w:val="24"/>
                <w:szCs w:val="24"/>
              </w:rPr>
            </w:pPr>
            <w:r w:rsidRPr="00843283">
              <w:rPr>
                <w:rFonts w:cs="Times New Roman"/>
                <w:sz w:val="24"/>
                <w:szCs w:val="24"/>
              </w:rPr>
              <w:t>1.</w:t>
            </w:r>
            <w:r w:rsidR="00B73348" w:rsidRPr="00843283">
              <w:rPr>
                <w:rFonts w:cs="Times New Roman"/>
                <w:sz w:val="24"/>
                <w:szCs w:val="24"/>
              </w:rPr>
              <w:t>8</w:t>
            </w:r>
          </w:p>
        </w:tc>
        <w:tc>
          <w:tcPr>
            <w:tcW w:w="5110" w:type="dxa"/>
          </w:tcPr>
          <w:p w:rsidR="00540786" w:rsidRPr="00843283" w:rsidRDefault="00540786" w:rsidP="00540786">
            <w:pPr>
              <w:rPr>
                <w:rFonts w:cs="Times New Roman"/>
                <w:sz w:val="24"/>
                <w:szCs w:val="24"/>
              </w:rPr>
            </w:pPr>
            <w:r w:rsidRPr="00843283">
              <w:rPr>
                <w:rFonts w:cs="Times New Roman"/>
                <w:sz w:val="24"/>
                <w:szCs w:val="24"/>
              </w:rPr>
              <w:t>Количество рабочих мест, подключённых к системе межведомственного электронного взаимодействия</w:t>
            </w:r>
          </w:p>
        </w:tc>
        <w:tc>
          <w:tcPr>
            <w:tcW w:w="1276" w:type="dxa"/>
          </w:tcPr>
          <w:p w:rsidR="00540786" w:rsidRPr="00843283" w:rsidRDefault="00540786" w:rsidP="00540786">
            <w:pPr>
              <w:jc w:val="center"/>
              <w:rPr>
                <w:rFonts w:cs="Times New Roman"/>
                <w:sz w:val="24"/>
                <w:szCs w:val="24"/>
              </w:rPr>
            </w:pPr>
            <w:r w:rsidRPr="00843283">
              <w:rPr>
                <w:rFonts w:cs="Times New Roman"/>
                <w:sz w:val="24"/>
                <w:szCs w:val="24"/>
              </w:rPr>
              <w:t>шт.</w:t>
            </w:r>
          </w:p>
        </w:tc>
        <w:tc>
          <w:tcPr>
            <w:tcW w:w="992" w:type="dxa"/>
          </w:tcPr>
          <w:p w:rsidR="00540786" w:rsidRPr="00843283" w:rsidRDefault="00540786" w:rsidP="00540786">
            <w:pPr>
              <w:jc w:val="center"/>
              <w:rPr>
                <w:rFonts w:cs="Times New Roman"/>
                <w:sz w:val="24"/>
                <w:szCs w:val="24"/>
              </w:rPr>
            </w:pPr>
            <w:r w:rsidRPr="00843283">
              <w:rPr>
                <w:rFonts w:cs="Times New Roman"/>
                <w:sz w:val="24"/>
                <w:szCs w:val="24"/>
              </w:rPr>
              <w:t>3</w:t>
            </w:r>
          </w:p>
        </w:tc>
        <w:tc>
          <w:tcPr>
            <w:tcW w:w="1893" w:type="dxa"/>
          </w:tcPr>
          <w:p w:rsidR="00540786" w:rsidRPr="00843283" w:rsidRDefault="00540786" w:rsidP="00540786">
            <w:pPr>
              <w:jc w:val="center"/>
              <w:rPr>
                <w:rFonts w:cs="Times New Roman"/>
                <w:sz w:val="24"/>
                <w:szCs w:val="24"/>
              </w:rPr>
            </w:pPr>
            <w:r w:rsidRPr="00843283">
              <w:rPr>
                <w:rFonts w:cs="Times New Roman"/>
                <w:sz w:val="24"/>
                <w:szCs w:val="24"/>
              </w:rPr>
              <w:t>1</w:t>
            </w:r>
          </w:p>
        </w:tc>
        <w:tc>
          <w:tcPr>
            <w:tcW w:w="1531" w:type="dxa"/>
          </w:tcPr>
          <w:p w:rsidR="00540786" w:rsidRPr="00843283" w:rsidRDefault="00540786" w:rsidP="00540786">
            <w:pPr>
              <w:jc w:val="center"/>
              <w:rPr>
                <w:rFonts w:cs="Times New Roman"/>
                <w:sz w:val="24"/>
                <w:szCs w:val="24"/>
              </w:rPr>
            </w:pPr>
            <w:r w:rsidRPr="00843283">
              <w:rPr>
                <w:rFonts w:cs="Times New Roman"/>
                <w:sz w:val="24"/>
                <w:szCs w:val="24"/>
              </w:rPr>
              <w:t>1</w:t>
            </w:r>
          </w:p>
        </w:tc>
        <w:tc>
          <w:tcPr>
            <w:tcW w:w="1439" w:type="dxa"/>
          </w:tcPr>
          <w:p w:rsidR="00540786" w:rsidRPr="00843283" w:rsidRDefault="00540786" w:rsidP="00540786">
            <w:pPr>
              <w:jc w:val="center"/>
              <w:rPr>
                <w:rFonts w:cs="Times New Roman"/>
                <w:sz w:val="24"/>
                <w:szCs w:val="24"/>
              </w:rPr>
            </w:pPr>
            <w:r w:rsidRPr="00843283">
              <w:rPr>
                <w:rFonts w:cs="Times New Roman"/>
                <w:sz w:val="24"/>
                <w:szCs w:val="24"/>
              </w:rPr>
              <w:t>1</w:t>
            </w:r>
          </w:p>
        </w:tc>
        <w:tc>
          <w:tcPr>
            <w:tcW w:w="1622" w:type="dxa"/>
          </w:tcPr>
          <w:p w:rsidR="00540786" w:rsidRPr="00843283" w:rsidRDefault="00540786" w:rsidP="00540786">
            <w:pPr>
              <w:jc w:val="center"/>
              <w:rPr>
                <w:rFonts w:cs="Times New Roman"/>
                <w:sz w:val="24"/>
                <w:szCs w:val="24"/>
              </w:rPr>
            </w:pPr>
            <w:r w:rsidRPr="00843283">
              <w:rPr>
                <w:rFonts w:cs="Times New Roman"/>
                <w:sz w:val="24"/>
                <w:szCs w:val="24"/>
              </w:rPr>
              <w:t>1</w:t>
            </w:r>
          </w:p>
        </w:tc>
      </w:tr>
      <w:tr w:rsidR="00843283" w:rsidRPr="00843283" w:rsidTr="00FD52D6">
        <w:tc>
          <w:tcPr>
            <w:tcW w:w="697" w:type="dxa"/>
          </w:tcPr>
          <w:p w:rsidR="00540786" w:rsidRPr="00843283" w:rsidRDefault="00540786" w:rsidP="00B73348">
            <w:pPr>
              <w:jc w:val="center"/>
              <w:rPr>
                <w:rFonts w:cs="Times New Roman"/>
                <w:sz w:val="24"/>
                <w:szCs w:val="24"/>
              </w:rPr>
            </w:pPr>
            <w:r w:rsidRPr="00843283">
              <w:rPr>
                <w:rFonts w:cs="Times New Roman"/>
                <w:sz w:val="24"/>
                <w:szCs w:val="24"/>
              </w:rPr>
              <w:t>1.</w:t>
            </w:r>
            <w:r w:rsidR="00B73348" w:rsidRPr="00843283">
              <w:rPr>
                <w:rFonts w:cs="Times New Roman"/>
                <w:sz w:val="24"/>
                <w:szCs w:val="24"/>
              </w:rPr>
              <w:t>9</w:t>
            </w:r>
          </w:p>
        </w:tc>
        <w:tc>
          <w:tcPr>
            <w:tcW w:w="5110" w:type="dxa"/>
          </w:tcPr>
          <w:p w:rsidR="00540786" w:rsidRPr="00843283" w:rsidRDefault="00540786" w:rsidP="00540786">
            <w:pPr>
              <w:rPr>
                <w:rFonts w:cs="Times New Roman"/>
                <w:sz w:val="24"/>
                <w:szCs w:val="24"/>
              </w:rPr>
            </w:pPr>
            <w:r w:rsidRPr="00843283">
              <w:rPr>
                <w:rFonts w:cs="Times New Roman"/>
                <w:sz w:val="24"/>
                <w:szCs w:val="24"/>
              </w:rPr>
              <w:t>Количество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 (сплошные археологические разведки)</w:t>
            </w:r>
          </w:p>
        </w:tc>
        <w:tc>
          <w:tcPr>
            <w:tcW w:w="1276" w:type="dxa"/>
          </w:tcPr>
          <w:p w:rsidR="00540786" w:rsidRPr="00843283" w:rsidRDefault="00540786" w:rsidP="00540786">
            <w:pPr>
              <w:jc w:val="center"/>
              <w:rPr>
                <w:rFonts w:cs="Times New Roman"/>
                <w:sz w:val="24"/>
                <w:szCs w:val="24"/>
              </w:rPr>
            </w:pPr>
            <w:r w:rsidRPr="00843283">
              <w:rPr>
                <w:rFonts w:cs="Times New Roman"/>
                <w:sz w:val="24"/>
                <w:szCs w:val="24"/>
              </w:rPr>
              <w:t>шт.</w:t>
            </w:r>
          </w:p>
        </w:tc>
        <w:tc>
          <w:tcPr>
            <w:tcW w:w="992" w:type="dxa"/>
          </w:tcPr>
          <w:p w:rsidR="00540786" w:rsidRPr="00843283" w:rsidRDefault="00540786" w:rsidP="00540786">
            <w:pPr>
              <w:jc w:val="center"/>
              <w:rPr>
                <w:rFonts w:cs="Times New Roman"/>
                <w:sz w:val="24"/>
                <w:szCs w:val="24"/>
              </w:rPr>
            </w:pPr>
            <w:r w:rsidRPr="00843283">
              <w:rPr>
                <w:rFonts w:cs="Times New Roman"/>
                <w:sz w:val="24"/>
                <w:szCs w:val="24"/>
              </w:rPr>
              <w:t>3</w:t>
            </w:r>
          </w:p>
        </w:tc>
        <w:tc>
          <w:tcPr>
            <w:tcW w:w="1893" w:type="dxa"/>
          </w:tcPr>
          <w:p w:rsidR="00540786" w:rsidRPr="00843283" w:rsidRDefault="00B73348" w:rsidP="00540786">
            <w:pPr>
              <w:jc w:val="center"/>
              <w:rPr>
                <w:rFonts w:cs="Times New Roman"/>
                <w:sz w:val="24"/>
                <w:szCs w:val="24"/>
              </w:rPr>
            </w:pPr>
            <w:r w:rsidRPr="00843283">
              <w:rPr>
                <w:rFonts w:cs="Times New Roman"/>
                <w:sz w:val="24"/>
                <w:szCs w:val="24"/>
              </w:rPr>
              <w:t>-</w:t>
            </w:r>
          </w:p>
        </w:tc>
        <w:tc>
          <w:tcPr>
            <w:tcW w:w="1531" w:type="dxa"/>
          </w:tcPr>
          <w:p w:rsidR="00540786" w:rsidRPr="00843283" w:rsidRDefault="00540786" w:rsidP="00540786">
            <w:pPr>
              <w:jc w:val="center"/>
              <w:rPr>
                <w:rFonts w:cs="Times New Roman"/>
                <w:sz w:val="24"/>
                <w:szCs w:val="24"/>
              </w:rPr>
            </w:pPr>
            <w:r w:rsidRPr="00843283">
              <w:rPr>
                <w:rFonts w:cs="Times New Roman"/>
                <w:sz w:val="24"/>
                <w:szCs w:val="24"/>
              </w:rPr>
              <w:t>4</w:t>
            </w:r>
          </w:p>
        </w:tc>
        <w:tc>
          <w:tcPr>
            <w:tcW w:w="1439" w:type="dxa"/>
          </w:tcPr>
          <w:p w:rsidR="00540786" w:rsidRPr="00843283" w:rsidRDefault="00FD52D6" w:rsidP="00540786">
            <w:pPr>
              <w:jc w:val="center"/>
              <w:rPr>
                <w:rFonts w:cs="Times New Roman"/>
                <w:sz w:val="24"/>
                <w:szCs w:val="24"/>
              </w:rPr>
            </w:pPr>
            <w:r w:rsidRPr="00843283">
              <w:rPr>
                <w:rFonts w:cs="Times New Roman"/>
                <w:sz w:val="24"/>
                <w:szCs w:val="24"/>
              </w:rPr>
              <w:t>4</w:t>
            </w:r>
          </w:p>
        </w:tc>
        <w:tc>
          <w:tcPr>
            <w:tcW w:w="1622" w:type="dxa"/>
          </w:tcPr>
          <w:p w:rsidR="00540786" w:rsidRPr="00843283" w:rsidRDefault="00FD52D6" w:rsidP="00540786">
            <w:pPr>
              <w:jc w:val="center"/>
              <w:rPr>
                <w:rFonts w:cs="Times New Roman"/>
                <w:sz w:val="24"/>
                <w:szCs w:val="24"/>
              </w:rPr>
            </w:pPr>
            <w:r w:rsidRPr="00843283">
              <w:rPr>
                <w:rFonts w:cs="Times New Roman"/>
                <w:sz w:val="24"/>
                <w:szCs w:val="24"/>
              </w:rPr>
              <w:t>4</w:t>
            </w:r>
          </w:p>
        </w:tc>
      </w:tr>
      <w:tr w:rsidR="00843283" w:rsidRPr="00843283" w:rsidTr="00540786">
        <w:tc>
          <w:tcPr>
            <w:tcW w:w="697" w:type="dxa"/>
          </w:tcPr>
          <w:p w:rsidR="00540786" w:rsidRPr="00843283" w:rsidRDefault="00540786" w:rsidP="00540786">
            <w:pPr>
              <w:jc w:val="center"/>
              <w:rPr>
                <w:rFonts w:cs="Times New Roman"/>
                <w:sz w:val="24"/>
                <w:szCs w:val="24"/>
              </w:rPr>
            </w:pPr>
            <w:r w:rsidRPr="00843283">
              <w:rPr>
                <w:rFonts w:cs="Times New Roman"/>
                <w:sz w:val="24"/>
                <w:szCs w:val="24"/>
              </w:rPr>
              <w:t>2.1</w:t>
            </w:r>
          </w:p>
        </w:tc>
        <w:tc>
          <w:tcPr>
            <w:tcW w:w="13863" w:type="dxa"/>
            <w:gridSpan w:val="7"/>
          </w:tcPr>
          <w:p w:rsidR="00540786" w:rsidRPr="00843283" w:rsidRDefault="00540786" w:rsidP="00540786">
            <w:pPr>
              <w:rPr>
                <w:rFonts w:cs="Times New Roman"/>
                <w:sz w:val="24"/>
                <w:szCs w:val="24"/>
              </w:rPr>
            </w:pPr>
            <w:r w:rsidRPr="00843283">
              <w:rPr>
                <w:rFonts w:cs="Times New Roman"/>
                <w:sz w:val="24"/>
                <w:szCs w:val="24"/>
              </w:rPr>
              <w:t>Подпрограмма № 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843283" w:rsidRPr="00843283" w:rsidTr="00FD52D6">
        <w:tc>
          <w:tcPr>
            <w:tcW w:w="697" w:type="dxa"/>
          </w:tcPr>
          <w:p w:rsidR="00540786" w:rsidRPr="00843283" w:rsidRDefault="00540786" w:rsidP="00540786">
            <w:pPr>
              <w:jc w:val="center"/>
              <w:rPr>
                <w:rFonts w:cs="Times New Roman"/>
                <w:sz w:val="24"/>
                <w:szCs w:val="24"/>
              </w:rPr>
            </w:pPr>
            <w:r w:rsidRPr="00843283">
              <w:rPr>
                <w:rFonts w:cs="Times New Roman"/>
                <w:sz w:val="24"/>
                <w:szCs w:val="24"/>
              </w:rPr>
              <w:t>2.1.1</w:t>
            </w:r>
          </w:p>
        </w:tc>
        <w:tc>
          <w:tcPr>
            <w:tcW w:w="5110" w:type="dxa"/>
          </w:tcPr>
          <w:p w:rsidR="00540786" w:rsidRPr="00843283" w:rsidRDefault="00540786" w:rsidP="00540786">
            <w:pPr>
              <w:rPr>
                <w:rFonts w:cs="Times New Roman"/>
                <w:sz w:val="24"/>
                <w:szCs w:val="24"/>
              </w:rPr>
            </w:pPr>
            <w:r w:rsidRPr="00843283">
              <w:rPr>
                <w:rFonts w:cs="Times New Roman"/>
                <w:sz w:val="24"/>
                <w:szCs w:val="24"/>
              </w:rPr>
              <w:t>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276" w:type="dxa"/>
          </w:tcPr>
          <w:p w:rsidR="00540786" w:rsidRPr="00843283" w:rsidRDefault="00540786" w:rsidP="00540786">
            <w:pPr>
              <w:jc w:val="center"/>
              <w:rPr>
                <w:rFonts w:cs="Times New Roman"/>
                <w:sz w:val="24"/>
                <w:szCs w:val="24"/>
              </w:rPr>
            </w:pPr>
            <w:r w:rsidRPr="00843283">
              <w:rPr>
                <w:rFonts w:cs="Times New Roman"/>
                <w:sz w:val="24"/>
                <w:szCs w:val="24"/>
              </w:rPr>
              <w:t>шт.</w:t>
            </w:r>
          </w:p>
        </w:tc>
        <w:tc>
          <w:tcPr>
            <w:tcW w:w="992" w:type="dxa"/>
          </w:tcPr>
          <w:p w:rsidR="00540786" w:rsidRPr="00843283" w:rsidRDefault="00540786" w:rsidP="00540786">
            <w:pPr>
              <w:jc w:val="center"/>
              <w:rPr>
                <w:rFonts w:cs="Times New Roman"/>
                <w:sz w:val="24"/>
                <w:szCs w:val="24"/>
              </w:rPr>
            </w:pPr>
            <w:r w:rsidRPr="00843283">
              <w:rPr>
                <w:rFonts w:cs="Times New Roman"/>
                <w:sz w:val="24"/>
                <w:szCs w:val="24"/>
              </w:rPr>
              <w:t>3</w:t>
            </w:r>
          </w:p>
        </w:tc>
        <w:tc>
          <w:tcPr>
            <w:tcW w:w="1893" w:type="dxa"/>
          </w:tcPr>
          <w:p w:rsidR="00540786" w:rsidRPr="00843283" w:rsidRDefault="00540786" w:rsidP="00540786">
            <w:pPr>
              <w:jc w:val="center"/>
              <w:rPr>
                <w:rFonts w:cs="Times New Roman"/>
                <w:sz w:val="24"/>
                <w:szCs w:val="24"/>
              </w:rPr>
            </w:pPr>
            <w:r w:rsidRPr="00843283">
              <w:rPr>
                <w:rFonts w:cs="Times New Roman"/>
                <w:sz w:val="24"/>
                <w:szCs w:val="24"/>
              </w:rPr>
              <w:t>38</w:t>
            </w:r>
          </w:p>
        </w:tc>
        <w:tc>
          <w:tcPr>
            <w:tcW w:w="1531" w:type="dxa"/>
          </w:tcPr>
          <w:p w:rsidR="00540786" w:rsidRPr="00843283" w:rsidRDefault="00540786" w:rsidP="00540786">
            <w:pPr>
              <w:jc w:val="center"/>
              <w:rPr>
                <w:rFonts w:cs="Times New Roman"/>
                <w:sz w:val="24"/>
                <w:szCs w:val="24"/>
              </w:rPr>
            </w:pPr>
            <w:r w:rsidRPr="00843283">
              <w:rPr>
                <w:rFonts w:cs="Times New Roman"/>
                <w:sz w:val="24"/>
                <w:szCs w:val="24"/>
              </w:rPr>
              <w:t>41</w:t>
            </w:r>
          </w:p>
        </w:tc>
        <w:tc>
          <w:tcPr>
            <w:tcW w:w="1439" w:type="dxa"/>
          </w:tcPr>
          <w:p w:rsidR="00540786" w:rsidRPr="00843283" w:rsidRDefault="00540786" w:rsidP="00540786">
            <w:pPr>
              <w:jc w:val="center"/>
              <w:rPr>
                <w:rFonts w:cs="Times New Roman"/>
                <w:sz w:val="24"/>
                <w:szCs w:val="24"/>
              </w:rPr>
            </w:pPr>
            <w:r w:rsidRPr="00843283">
              <w:rPr>
                <w:rFonts w:cs="Times New Roman"/>
                <w:sz w:val="24"/>
                <w:szCs w:val="24"/>
              </w:rPr>
              <w:t>41</w:t>
            </w:r>
          </w:p>
        </w:tc>
        <w:tc>
          <w:tcPr>
            <w:tcW w:w="1622" w:type="dxa"/>
          </w:tcPr>
          <w:p w:rsidR="00540786" w:rsidRPr="00843283" w:rsidRDefault="00FD52D6" w:rsidP="00540786">
            <w:pPr>
              <w:jc w:val="center"/>
              <w:rPr>
                <w:rFonts w:cs="Times New Roman"/>
                <w:sz w:val="24"/>
                <w:szCs w:val="24"/>
              </w:rPr>
            </w:pPr>
            <w:r w:rsidRPr="00843283">
              <w:rPr>
                <w:rFonts w:cs="Times New Roman"/>
                <w:sz w:val="24"/>
                <w:szCs w:val="24"/>
              </w:rPr>
              <w:t>41</w:t>
            </w:r>
          </w:p>
        </w:tc>
      </w:tr>
      <w:tr w:rsidR="00843283" w:rsidRPr="00843283" w:rsidTr="00540786">
        <w:tc>
          <w:tcPr>
            <w:tcW w:w="697" w:type="dxa"/>
          </w:tcPr>
          <w:p w:rsidR="00540786" w:rsidRPr="00843283" w:rsidRDefault="00540786" w:rsidP="00540786">
            <w:pPr>
              <w:jc w:val="center"/>
              <w:rPr>
                <w:rFonts w:cs="Times New Roman"/>
                <w:sz w:val="24"/>
                <w:szCs w:val="24"/>
              </w:rPr>
            </w:pPr>
            <w:r w:rsidRPr="00843283">
              <w:rPr>
                <w:rFonts w:cs="Times New Roman"/>
                <w:sz w:val="24"/>
                <w:szCs w:val="24"/>
              </w:rPr>
              <w:t>2.2</w:t>
            </w:r>
          </w:p>
        </w:tc>
        <w:tc>
          <w:tcPr>
            <w:tcW w:w="13863" w:type="dxa"/>
            <w:gridSpan w:val="7"/>
          </w:tcPr>
          <w:p w:rsidR="00540786" w:rsidRPr="00843283" w:rsidRDefault="00540786" w:rsidP="00540786">
            <w:pPr>
              <w:rPr>
                <w:rFonts w:cs="Times New Roman"/>
                <w:sz w:val="24"/>
                <w:szCs w:val="24"/>
              </w:rPr>
            </w:pPr>
            <w:r w:rsidRPr="00843283">
              <w:rPr>
                <w:sz w:val="24"/>
                <w:szCs w:val="24"/>
              </w:rPr>
              <w:t>Подпрограмма № 2 «Приобретение жилья в муниципальном образовании Темрюкский район»</w:t>
            </w:r>
          </w:p>
        </w:tc>
      </w:tr>
      <w:tr w:rsidR="00843283" w:rsidRPr="00843283" w:rsidTr="00FD52D6">
        <w:tc>
          <w:tcPr>
            <w:tcW w:w="697" w:type="dxa"/>
          </w:tcPr>
          <w:p w:rsidR="00540786" w:rsidRPr="00843283" w:rsidRDefault="00540786" w:rsidP="00540786">
            <w:pPr>
              <w:jc w:val="center"/>
              <w:rPr>
                <w:rFonts w:cs="Times New Roman"/>
                <w:sz w:val="24"/>
                <w:szCs w:val="24"/>
              </w:rPr>
            </w:pPr>
            <w:r w:rsidRPr="00843283">
              <w:rPr>
                <w:rFonts w:cs="Times New Roman"/>
                <w:sz w:val="24"/>
                <w:szCs w:val="24"/>
              </w:rPr>
              <w:t>2.2.1</w:t>
            </w:r>
          </w:p>
        </w:tc>
        <w:tc>
          <w:tcPr>
            <w:tcW w:w="5110" w:type="dxa"/>
          </w:tcPr>
          <w:p w:rsidR="00540786" w:rsidRPr="00843283" w:rsidRDefault="00540786" w:rsidP="00540786">
            <w:pPr>
              <w:rPr>
                <w:rFonts w:cs="Times New Roman"/>
                <w:sz w:val="24"/>
                <w:szCs w:val="24"/>
              </w:rPr>
            </w:pPr>
            <w:r w:rsidRPr="00843283">
              <w:rPr>
                <w:sz w:val="24"/>
                <w:szCs w:val="24"/>
              </w:rPr>
              <w:t>Количество приобретенных жилых помещений в муниципальном образовании Темрюкский район</w:t>
            </w:r>
          </w:p>
        </w:tc>
        <w:tc>
          <w:tcPr>
            <w:tcW w:w="1276" w:type="dxa"/>
          </w:tcPr>
          <w:p w:rsidR="00540786" w:rsidRPr="00843283" w:rsidRDefault="00540786" w:rsidP="00540786">
            <w:pPr>
              <w:jc w:val="center"/>
              <w:rPr>
                <w:rFonts w:cs="Times New Roman"/>
                <w:sz w:val="24"/>
                <w:szCs w:val="24"/>
              </w:rPr>
            </w:pPr>
            <w:r w:rsidRPr="00843283">
              <w:rPr>
                <w:rFonts w:cs="Times New Roman"/>
                <w:sz w:val="24"/>
                <w:szCs w:val="24"/>
              </w:rPr>
              <w:t>шт.</w:t>
            </w:r>
          </w:p>
        </w:tc>
        <w:tc>
          <w:tcPr>
            <w:tcW w:w="992" w:type="dxa"/>
          </w:tcPr>
          <w:p w:rsidR="00540786" w:rsidRPr="00843283" w:rsidRDefault="00540786" w:rsidP="00540786">
            <w:pPr>
              <w:jc w:val="center"/>
              <w:rPr>
                <w:rFonts w:cs="Times New Roman"/>
                <w:sz w:val="24"/>
                <w:szCs w:val="24"/>
              </w:rPr>
            </w:pPr>
            <w:r w:rsidRPr="00843283">
              <w:rPr>
                <w:rFonts w:cs="Times New Roman"/>
                <w:sz w:val="24"/>
                <w:szCs w:val="24"/>
              </w:rPr>
              <w:t>3</w:t>
            </w:r>
          </w:p>
        </w:tc>
        <w:tc>
          <w:tcPr>
            <w:tcW w:w="1893" w:type="dxa"/>
          </w:tcPr>
          <w:p w:rsidR="00540786" w:rsidRPr="00843283" w:rsidRDefault="00B73348" w:rsidP="00540786">
            <w:pPr>
              <w:jc w:val="center"/>
              <w:rPr>
                <w:rFonts w:cs="Times New Roman"/>
                <w:sz w:val="24"/>
                <w:szCs w:val="24"/>
              </w:rPr>
            </w:pPr>
            <w:r w:rsidRPr="00843283">
              <w:rPr>
                <w:rFonts w:cs="Times New Roman"/>
                <w:sz w:val="24"/>
                <w:szCs w:val="24"/>
              </w:rPr>
              <w:t>3</w:t>
            </w:r>
          </w:p>
        </w:tc>
        <w:tc>
          <w:tcPr>
            <w:tcW w:w="1531" w:type="dxa"/>
          </w:tcPr>
          <w:p w:rsidR="00540786" w:rsidRPr="00843283" w:rsidRDefault="00540786" w:rsidP="00540786">
            <w:pPr>
              <w:jc w:val="center"/>
              <w:rPr>
                <w:rFonts w:cs="Times New Roman"/>
                <w:sz w:val="24"/>
                <w:szCs w:val="24"/>
              </w:rPr>
            </w:pPr>
            <w:r w:rsidRPr="00843283">
              <w:rPr>
                <w:rFonts w:cs="Times New Roman"/>
                <w:sz w:val="24"/>
                <w:szCs w:val="24"/>
              </w:rPr>
              <w:t>1</w:t>
            </w:r>
          </w:p>
        </w:tc>
        <w:tc>
          <w:tcPr>
            <w:tcW w:w="1439" w:type="dxa"/>
          </w:tcPr>
          <w:p w:rsidR="00540786" w:rsidRPr="00843283" w:rsidRDefault="00FD52D6" w:rsidP="00540786">
            <w:pPr>
              <w:jc w:val="center"/>
              <w:rPr>
                <w:rFonts w:cs="Times New Roman"/>
                <w:sz w:val="24"/>
                <w:szCs w:val="24"/>
              </w:rPr>
            </w:pPr>
            <w:r w:rsidRPr="00843283">
              <w:rPr>
                <w:rFonts w:cs="Times New Roman"/>
                <w:sz w:val="24"/>
                <w:szCs w:val="24"/>
              </w:rPr>
              <w:t>-</w:t>
            </w:r>
          </w:p>
        </w:tc>
        <w:tc>
          <w:tcPr>
            <w:tcW w:w="1622" w:type="dxa"/>
          </w:tcPr>
          <w:p w:rsidR="00540786" w:rsidRPr="00843283" w:rsidRDefault="00FD52D6" w:rsidP="00540786">
            <w:pPr>
              <w:jc w:val="center"/>
              <w:rPr>
                <w:rFonts w:cs="Times New Roman"/>
                <w:sz w:val="24"/>
                <w:szCs w:val="24"/>
              </w:rPr>
            </w:pPr>
            <w:r w:rsidRPr="00843283">
              <w:rPr>
                <w:rFonts w:cs="Times New Roman"/>
                <w:sz w:val="24"/>
                <w:szCs w:val="24"/>
              </w:rPr>
              <w:t>-</w:t>
            </w:r>
          </w:p>
        </w:tc>
      </w:tr>
      <w:tr w:rsidR="00843283" w:rsidRPr="00843283" w:rsidTr="00540786">
        <w:tc>
          <w:tcPr>
            <w:tcW w:w="14560" w:type="dxa"/>
            <w:gridSpan w:val="8"/>
          </w:tcPr>
          <w:p w:rsidR="00540786" w:rsidRPr="00843283" w:rsidRDefault="00540786" w:rsidP="00540786">
            <w:pPr>
              <w:pStyle w:val="ConsPlusNormal0"/>
              <w:jc w:val="both"/>
              <w:rPr>
                <w:sz w:val="24"/>
                <w:szCs w:val="24"/>
              </w:rPr>
            </w:pPr>
            <w:r w:rsidRPr="00843283">
              <w:rPr>
                <w:sz w:val="24"/>
                <w:szCs w:val="24"/>
              </w:rPr>
              <w:t>&lt;1&gt; Отмечается:</w:t>
            </w:r>
          </w:p>
          <w:p w:rsidR="00540786" w:rsidRPr="00843283" w:rsidRDefault="00540786" w:rsidP="00540786">
            <w:pPr>
              <w:pStyle w:val="ConsPlusNormal0"/>
              <w:jc w:val="both"/>
              <w:rPr>
                <w:sz w:val="24"/>
                <w:szCs w:val="24"/>
              </w:rPr>
            </w:pPr>
            <w:r w:rsidRPr="00843283">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540786" w:rsidRPr="00843283" w:rsidRDefault="00540786" w:rsidP="00540786">
            <w:pPr>
              <w:pStyle w:val="ConsPlusNormal0"/>
              <w:jc w:val="both"/>
              <w:rPr>
                <w:sz w:val="24"/>
                <w:szCs w:val="24"/>
              </w:rPr>
            </w:pPr>
            <w:r w:rsidRPr="00843283">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540786" w:rsidRPr="00843283" w:rsidRDefault="00540786" w:rsidP="00540786">
            <w:pPr>
              <w:pStyle w:val="ConsPlusNormal0"/>
              <w:jc w:val="both"/>
              <w:rPr>
                <w:sz w:val="24"/>
                <w:szCs w:val="24"/>
              </w:rPr>
            </w:pPr>
            <w:r w:rsidRPr="00843283">
              <w:rPr>
                <w:sz w:val="24"/>
                <w:szCs w:val="24"/>
              </w:rPr>
              <w:t>если целевой показатель рассчитывается по методике, включенной в состав муниципальной программы, присваивается статус «3».</w:t>
            </w:r>
          </w:p>
          <w:p w:rsidR="00540786" w:rsidRPr="00843283" w:rsidRDefault="00540786" w:rsidP="00540786">
            <w:pPr>
              <w:tabs>
                <w:tab w:val="left" w:pos="5880"/>
              </w:tabs>
              <w:rPr>
                <w:rFonts w:cs="Times New Roman"/>
                <w:sz w:val="24"/>
                <w:szCs w:val="24"/>
              </w:rPr>
            </w:pPr>
            <w:r w:rsidRPr="00843283">
              <w:rPr>
                <w:rFonts w:cs="Times New Roman"/>
                <w:sz w:val="24"/>
                <w:szCs w:val="24"/>
              </w:rPr>
              <w:t>&lt;2&gt; Год, предшествующий году утверждения муниципальной программы.</w:t>
            </w:r>
          </w:p>
        </w:tc>
      </w:tr>
    </w:tbl>
    <w:p w:rsidR="00225687" w:rsidRPr="00843283" w:rsidRDefault="006F0131" w:rsidP="006F0131">
      <w:pPr>
        <w:ind w:firstLine="709"/>
        <w:jc w:val="right"/>
        <w:rPr>
          <w:szCs w:val="28"/>
        </w:rPr>
      </w:pPr>
      <w:r w:rsidRPr="00843283">
        <w:rPr>
          <w:szCs w:val="28"/>
        </w:rPr>
        <w:t>»</w:t>
      </w:r>
      <w:r w:rsidR="00FB63EA" w:rsidRPr="00843283">
        <w:rPr>
          <w:szCs w:val="28"/>
        </w:rPr>
        <w:t>;</w:t>
      </w:r>
    </w:p>
    <w:p w:rsidR="008B2CC4" w:rsidRPr="00843283" w:rsidRDefault="000E0F09" w:rsidP="000E0F09">
      <w:pPr>
        <w:pStyle w:val="ConsPlusNormal0"/>
        <w:tabs>
          <w:tab w:val="left" w:pos="10118"/>
        </w:tabs>
        <w:ind w:firstLine="709"/>
        <w:jc w:val="both"/>
        <w:rPr>
          <w:b/>
          <w:szCs w:val="28"/>
        </w:rPr>
      </w:pPr>
      <w:r w:rsidRPr="00843283">
        <w:rPr>
          <w:szCs w:val="28"/>
        </w:rPr>
        <w:t>3) таблицу раздела 1 «Целевые показатели муниципальной программы» муниципальной программы изложить в следующей редакции:</w:t>
      </w:r>
    </w:p>
    <w:p w:rsidR="000E0F09" w:rsidRPr="00843283" w:rsidRDefault="000E0F09" w:rsidP="000E0F09">
      <w:pPr>
        <w:pStyle w:val="ConsPlusNormal0"/>
        <w:jc w:val="center"/>
        <w:rPr>
          <w:b/>
        </w:rPr>
      </w:pPr>
      <w:r w:rsidRPr="00843283">
        <w:rPr>
          <w:b/>
        </w:rPr>
        <w:lastRenderedPageBreak/>
        <w:t>«СВЕДЕНИЯ</w:t>
      </w:r>
    </w:p>
    <w:p w:rsidR="000E0F09" w:rsidRPr="00843283" w:rsidRDefault="000E0F09" w:rsidP="000E0F09">
      <w:pPr>
        <w:pStyle w:val="ConsPlusNormal0"/>
        <w:jc w:val="center"/>
        <w:rPr>
          <w:b/>
        </w:rPr>
      </w:pPr>
      <w:r w:rsidRPr="00843283">
        <w:rPr>
          <w:b/>
        </w:rPr>
        <w:t>о порядке сбора информации и методике расчета целевых</w:t>
      </w:r>
    </w:p>
    <w:p w:rsidR="000E0F09" w:rsidRPr="00843283" w:rsidRDefault="000E0F09" w:rsidP="000E0F09">
      <w:pPr>
        <w:pStyle w:val="ConsPlusNormal0"/>
        <w:jc w:val="center"/>
        <w:rPr>
          <w:b/>
        </w:rPr>
      </w:pPr>
      <w:r w:rsidRPr="00843283">
        <w:rPr>
          <w:b/>
        </w:rPr>
        <w:t>показателей муниципальной программы</w:t>
      </w:r>
    </w:p>
    <w:p w:rsidR="00634440" w:rsidRPr="00843283" w:rsidRDefault="000E0F09" w:rsidP="000E0F09">
      <w:pPr>
        <w:jc w:val="center"/>
        <w:rPr>
          <w:b/>
          <w:szCs w:val="28"/>
        </w:rPr>
      </w:pPr>
      <w:r w:rsidRPr="00843283">
        <w:rPr>
          <w:rFonts w:cs="Times New Roman"/>
          <w:b/>
          <w:szCs w:val="28"/>
        </w:rPr>
        <w:t>«Управление и контроль за муниципальным имуществом и земельными ресурсами»</w:t>
      </w:r>
    </w:p>
    <w:p w:rsidR="006F0131" w:rsidRPr="00843283" w:rsidRDefault="006F0131" w:rsidP="006F0131">
      <w:pPr>
        <w:rPr>
          <w:rFonts w:cs="Times New Roman"/>
          <w:b/>
          <w:szCs w:val="28"/>
        </w:rPr>
      </w:pPr>
    </w:p>
    <w:tbl>
      <w:tblPr>
        <w:tblStyle w:val="a5"/>
        <w:tblW w:w="14678" w:type="dxa"/>
        <w:tblInd w:w="108" w:type="dxa"/>
        <w:tblLayout w:type="fixed"/>
        <w:tblLook w:val="04A0" w:firstRow="1" w:lastRow="0" w:firstColumn="1" w:lastColumn="0" w:noHBand="0" w:noVBand="1"/>
      </w:tblPr>
      <w:tblGrid>
        <w:gridCol w:w="738"/>
        <w:gridCol w:w="2806"/>
        <w:gridCol w:w="1305"/>
        <w:gridCol w:w="1530"/>
        <w:gridCol w:w="2110"/>
        <w:gridCol w:w="2030"/>
        <w:gridCol w:w="2183"/>
        <w:gridCol w:w="1976"/>
      </w:tblGrid>
      <w:tr w:rsidR="00576786" w:rsidRPr="00843283" w:rsidTr="000E0F09">
        <w:tc>
          <w:tcPr>
            <w:tcW w:w="738" w:type="dxa"/>
          </w:tcPr>
          <w:p w:rsidR="00576786" w:rsidRPr="00843283" w:rsidRDefault="00576786" w:rsidP="00341097">
            <w:pPr>
              <w:jc w:val="center"/>
              <w:rPr>
                <w:rFonts w:cs="Times New Roman"/>
                <w:sz w:val="24"/>
                <w:szCs w:val="24"/>
              </w:rPr>
            </w:pPr>
            <w:r w:rsidRPr="00843283">
              <w:rPr>
                <w:rFonts w:cs="Times New Roman"/>
                <w:sz w:val="24"/>
                <w:szCs w:val="24"/>
              </w:rPr>
              <w:t>№ п/п</w:t>
            </w:r>
          </w:p>
        </w:tc>
        <w:tc>
          <w:tcPr>
            <w:tcW w:w="2806" w:type="dxa"/>
          </w:tcPr>
          <w:p w:rsidR="00576786" w:rsidRPr="00843283" w:rsidRDefault="00576786" w:rsidP="00341097">
            <w:pPr>
              <w:jc w:val="center"/>
              <w:rPr>
                <w:rFonts w:cs="Times New Roman"/>
                <w:sz w:val="24"/>
                <w:szCs w:val="24"/>
              </w:rPr>
            </w:pPr>
            <w:r w:rsidRPr="00843283">
              <w:rPr>
                <w:rFonts w:cs="Times New Roman"/>
                <w:sz w:val="24"/>
                <w:szCs w:val="24"/>
              </w:rPr>
              <w:t>Наименование целевого показателя</w:t>
            </w:r>
          </w:p>
        </w:tc>
        <w:tc>
          <w:tcPr>
            <w:tcW w:w="1305" w:type="dxa"/>
          </w:tcPr>
          <w:p w:rsidR="00576786" w:rsidRPr="00843283" w:rsidRDefault="00576786" w:rsidP="000E0F09">
            <w:pPr>
              <w:jc w:val="center"/>
              <w:rPr>
                <w:rFonts w:cs="Times New Roman"/>
                <w:sz w:val="24"/>
                <w:szCs w:val="24"/>
              </w:rPr>
            </w:pPr>
            <w:r w:rsidRPr="00843283">
              <w:rPr>
                <w:rFonts w:cs="Times New Roman"/>
                <w:sz w:val="24"/>
                <w:szCs w:val="24"/>
              </w:rPr>
              <w:t>Единица изме</w:t>
            </w:r>
            <w:r w:rsidR="000E0F09" w:rsidRPr="00843283">
              <w:rPr>
                <w:rFonts w:cs="Times New Roman"/>
                <w:sz w:val="24"/>
                <w:szCs w:val="24"/>
              </w:rPr>
              <w:t>р</w:t>
            </w:r>
            <w:r w:rsidRPr="00843283">
              <w:rPr>
                <w:rFonts w:cs="Times New Roman"/>
                <w:sz w:val="24"/>
                <w:szCs w:val="24"/>
              </w:rPr>
              <w:t>е</w:t>
            </w:r>
            <w:r w:rsidR="000E0F09" w:rsidRPr="00843283">
              <w:rPr>
                <w:rFonts w:cs="Times New Roman"/>
                <w:sz w:val="24"/>
                <w:szCs w:val="24"/>
              </w:rPr>
              <w:t>н</w:t>
            </w:r>
            <w:r w:rsidRPr="00843283">
              <w:rPr>
                <w:rFonts w:cs="Times New Roman"/>
                <w:sz w:val="24"/>
                <w:szCs w:val="24"/>
              </w:rPr>
              <w:t>ия</w:t>
            </w:r>
          </w:p>
        </w:tc>
        <w:tc>
          <w:tcPr>
            <w:tcW w:w="1530" w:type="dxa"/>
          </w:tcPr>
          <w:p w:rsidR="00576786" w:rsidRPr="00843283" w:rsidRDefault="00576786" w:rsidP="00341097">
            <w:pPr>
              <w:jc w:val="center"/>
              <w:rPr>
                <w:rFonts w:cs="Times New Roman"/>
                <w:sz w:val="24"/>
                <w:szCs w:val="24"/>
              </w:rPr>
            </w:pPr>
            <w:r w:rsidRPr="00843283">
              <w:rPr>
                <w:rFonts w:cs="Times New Roman"/>
                <w:sz w:val="24"/>
                <w:szCs w:val="24"/>
              </w:rPr>
              <w:t>Тенденция развития целевого показателя</w:t>
            </w:r>
          </w:p>
        </w:tc>
        <w:tc>
          <w:tcPr>
            <w:tcW w:w="2110" w:type="dxa"/>
          </w:tcPr>
          <w:p w:rsidR="00576786" w:rsidRPr="00843283" w:rsidRDefault="00576786" w:rsidP="00341097">
            <w:pPr>
              <w:jc w:val="center"/>
              <w:rPr>
                <w:rFonts w:cs="Times New Roman"/>
                <w:sz w:val="24"/>
                <w:szCs w:val="24"/>
              </w:rPr>
            </w:pPr>
            <w:r w:rsidRPr="00843283">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030" w:type="dxa"/>
          </w:tcPr>
          <w:p w:rsidR="00576786" w:rsidRPr="00843283" w:rsidRDefault="00576786" w:rsidP="00341097">
            <w:pPr>
              <w:jc w:val="center"/>
              <w:rPr>
                <w:rFonts w:cs="Times New Roman"/>
                <w:sz w:val="24"/>
                <w:szCs w:val="24"/>
              </w:rPr>
            </w:pPr>
            <w:r w:rsidRPr="00843283">
              <w:rPr>
                <w:rFonts w:cs="Times New Roman"/>
                <w:sz w:val="24"/>
                <w:szCs w:val="24"/>
              </w:rPr>
              <w:t>Источник исходных данных для расчета значения (формирования данных) целевого показателя</w:t>
            </w:r>
          </w:p>
        </w:tc>
        <w:tc>
          <w:tcPr>
            <w:tcW w:w="2183" w:type="dxa"/>
          </w:tcPr>
          <w:p w:rsidR="00576786" w:rsidRPr="00843283" w:rsidRDefault="00576786" w:rsidP="00341097">
            <w:pPr>
              <w:jc w:val="center"/>
              <w:rPr>
                <w:rFonts w:cs="Times New Roman"/>
                <w:sz w:val="24"/>
                <w:szCs w:val="24"/>
              </w:rPr>
            </w:pPr>
            <w:r w:rsidRPr="00843283">
              <w:rPr>
                <w:rFonts w:cs="Times New Roman"/>
                <w:sz w:val="24"/>
                <w:szCs w:val="24"/>
              </w:rPr>
              <w:t>Ответственный за сбор данных и расчет целевого показателя</w:t>
            </w:r>
          </w:p>
        </w:tc>
        <w:tc>
          <w:tcPr>
            <w:tcW w:w="1976" w:type="dxa"/>
          </w:tcPr>
          <w:p w:rsidR="00576786" w:rsidRPr="00843283" w:rsidRDefault="00576786" w:rsidP="00341097">
            <w:pPr>
              <w:jc w:val="center"/>
              <w:rPr>
                <w:rFonts w:cs="Times New Roman"/>
                <w:sz w:val="24"/>
                <w:szCs w:val="24"/>
              </w:rPr>
            </w:pPr>
            <w:r w:rsidRPr="00843283">
              <w:rPr>
                <w:rFonts w:cs="Times New Roman"/>
                <w:sz w:val="24"/>
                <w:szCs w:val="24"/>
              </w:rPr>
              <w:t>Временные характеристики целевого показателя</w:t>
            </w:r>
          </w:p>
        </w:tc>
      </w:tr>
    </w:tbl>
    <w:p w:rsidR="000E0F09" w:rsidRPr="00843283" w:rsidRDefault="000E0F09">
      <w:pPr>
        <w:rPr>
          <w:sz w:val="6"/>
          <w:szCs w:val="6"/>
        </w:rPr>
      </w:pPr>
    </w:p>
    <w:tbl>
      <w:tblPr>
        <w:tblStyle w:val="a5"/>
        <w:tblW w:w="14678" w:type="dxa"/>
        <w:tblInd w:w="108" w:type="dxa"/>
        <w:tblLayout w:type="fixed"/>
        <w:tblLook w:val="04A0" w:firstRow="1" w:lastRow="0" w:firstColumn="1" w:lastColumn="0" w:noHBand="0" w:noVBand="1"/>
      </w:tblPr>
      <w:tblGrid>
        <w:gridCol w:w="738"/>
        <w:gridCol w:w="2806"/>
        <w:gridCol w:w="1305"/>
        <w:gridCol w:w="1530"/>
        <w:gridCol w:w="2110"/>
        <w:gridCol w:w="2030"/>
        <w:gridCol w:w="2183"/>
        <w:gridCol w:w="1976"/>
      </w:tblGrid>
      <w:tr w:rsidR="00843283" w:rsidRPr="00843283" w:rsidTr="000E0F09">
        <w:trPr>
          <w:tblHeader/>
        </w:trPr>
        <w:tc>
          <w:tcPr>
            <w:tcW w:w="738" w:type="dxa"/>
          </w:tcPr>
          <w:p w:rsidR="00576786" w:rsidRPr="00843283" w:rsidRDefault="00576786" w:rsidP="00341097">
            <w:pPr>
              <w:jc w:val="center"/>
              <w:rPr>
                <w:rFonts w:cs="Times New Roman"/>
                <w:sz w:val="24"/>
                <w:szCs w:val="24"/>
              </w:rPr>
            </w:pPr>
            <w:r w:rsidRPr="00843283">
              <w:rPr>
                <w:rFonts w:cs="Times New Roman"/>
                <w:sz w:val="24"/>
                <w:szCs w:val="24"/>
              </w:rPr>
              <w:t>1</w:t>
            </w:r>
          </w:p>
        </w:tc>
        <w:tc>
          <w:tcPr>
            <w:tcW w:w="2806" w:type="dxa"/>
          </w:tcPr>
          <w:p w:rsidR="00576786" w:rsidRPr="00843283" w:rsidRDefault="00576786" w:rsidP="00341097">
            <w:pPr>
              <w:jc w:val="center"/>
              <w:rPr>
                <w:rFonts w:cs="Times New Roman"/>
                <w:sz w:val="24"/>
                <w:szCs w:val="24"/>
              </w:rPr>
            </w:pPr>
            <w:r w:rsidRPr="00843283">
              <w:rPr>
                <w:rFonts w:cs="Times New Roman"/>
                <w:sz w:val="24"/>
                <w:szCs w:val="24"/>
              </w:rPr>
              <w:t>2</w:t>
            </w:r>
          </w:p>
        </w:tc>
        <w:tc>
          <w:tcPr>
            <w:tcW w:w="1305" w:type="dxa"/>
          </w:tcPr>
          <w:p w:rsidR="00576786" w:rsidRPr="00843283" w:rsidRDefault="00576786" w:rsidP="00341097">
            <w:pPr>
              <w:jc w:val="center"/>
              <w:rPr>
                <w:rFonts w:cs="Times New Roman"/>
                <w:sz w:val="24"/>
                <w:szCs w:val="24"/>
              </w:rPr>
            </w:pPr>
            <w:r w:rsidRPr="00843283">
              <w:rPr>
                <w:rFonts w:cs="Times New Roman"/>
                <w:sz w:val="24"/>
                <w:szCs w:val="24"/>
              </w:rPr>
              <w:t>3</w:t>
            </w:r>
          </w:p>
        </w:tc>
        <w:tc>
          <w:tcPr>
            <w:tcW w:w="1530" w:type="dxa"/>
          </w:tcPr>
          <w:p w:rsidR="00576786" w:rsidRPr="00843283" w:rsidRDefault="00576786" w:rsidP="00341097">
            <w:pPr>
              <w:jc w:val="center"/>
              <w:rPr>
                <w:rFonts w:cs="Times New Roman"/>
                <w:sz w:val="24"/>
                <w:szCs w:val="24"/>
              </w:rPr>
            </w:pPr>
            <w:r w:rsidRPr="00843283">
              <w:rPr>
                <w:rFonts w:cs="Times New Roman"/>
                <w:sz w:val="24"/>
                <w:szCs w:val="24"/>
              </w:rPr>
              <w:t>4</w:t>
            </w:r>
          </w:p>
        </w:tc>
        <w:tc>
          <w:tcPr>
            <w:tcW w:w="2110" w:type="dxa"/>
          </w:tcPr>
          <w:p w:rsidR="00576786" w:rsidRPr="00843283" w:rsidRDefault="00576786" w:rsidP="00341097">
            <w:pPr>
              <w:jc w:val="center"/>
              <w:rPr>
                <w:rFonts w:cs="Times New Roman"/>
                <w:sz w:val="24"/>
                <w:szCs w:val="24"/>
              </w:rPr>
            </w:pPr>
            <w:r w:rsidRPr="00843283">
              <w:rPr>
                <w:rFonts w:cs="Times New Roman"/>
                <w:sz w:val="24"/>
                <w:szCs w:val="24"/>
              </w:rPr>
              <w:t>5</w:t>
            </w:r>
          </w:p>
        </w:tc>
        <w:tc>
          <w:tcPr>
            <w:tcW w:w="2030" w:type="dxa"/>
          </w:tcPr>
          <w:p w:rsidR="00576786" w:rsidRPr="00843283" w:rsidRDefault="00576786" w:rsidP="00341097">
            <w:pPr>
              <w:jc w:val="center"/>
              <w:rPr>
                <w:rFonts w:cs="Times New Roman"/>
                <w:sz w:val="24"/>
                <w:szCs w:val="24"/>
              </w:rPr>
            </w:pPr>
            <w:r w:rsidRPr="00843283">
              <w:rPr>
                <w:rFonts w:cs="Times New Roman"/>
                <w:sz w:val="24"/>
                <w:szCs w:val="24"/>
              </w:rPr>
              <w:t>6</w:t>
            </w:r>
          </w:p>
        </w:tc>
        <w:tc>
          <w:tcPr>
            <w:tcW w:w="2183" w:type="dxa"/>
          </w:tcPr>
          <w:p w:rsidR="00576786" w:rsidRPr="00843283" w:rsidRDefault="00576786" w:rsidP="00341097">
            <w:pPr>
              <w:jc w:val="center"/>
              <w:rPr>
                <w:rFonts w:cs="Times New Roman"/>
                <w:sz w:val="24"/>
                <w:szCs w:val="24"/>
              </w:rPr>
            </w:pPr>
            <w:r w:rsidRPr="00843283">
              <w:rPr>
                <w:rFonts w:cs="Times New Roman"/>
                <w:sz w:val="24"/>
                <w:szCs w:val="24"/>
              </w:rPr>
              <w:t>7</w:t>
            </w:r>
          </w:p>
        </w:tc>
        <w:tc>
          <w:tcPr>
            <w:tcW w:w="1976" w:type="dxa"/>
          </w:tcPr>
          <w:p w:rsidR="00576786" w:rsidRPr="00843283" w:rsidRDefault="00576786" w:rsidP="00341097">
            <w:pPr>
              <w:jc w:val="center"/>
              <w:rPr>
                <w:rFonts w:cs="Times New Roman"/>
                <w:sz w:val="24"/>
                <w:szCs w:val="24"/>
              </w:rPr>
            </w:pPr>
            <w:r w:rsidRPr="00843283">
              <w:rPr>
                <w:rFonts w:cs="Times New Roman"/>
                <w:sz w:val="24"/>
                <w:szCs w:val="24"/>
              </w:rPr>
              <w:t>8</w:t>
            </w:r>
          </w:p>
        </w:tc>
      </w:tr>
      <w:tr w:rsidR="00843283" w:rsidRPr="00843283" w:rsidTr="000142B1">
        <w:tc>
          <w:tcPr>
            <w:tcW w:w="738" w:type="dxa"/>
          </w:tcPr>
          <w:p w:rsidR="000E0F09" w:rsidRPr="00843283" w:rsidRDefault="00EC6E49" w:rsidP="00341097">
            <w:pPr>
              <w:jc w:val="center"/>
              <w:rPr>
                <w:rFonts w:cs="Times New Roman"/>
                <w:sz w:val="24"/>
                <w:szCs w:val="24"/>
              </w:rPr>
            </w:pPr>
            <w:r w:rsidRPr="00843283">
              <w:rPr>
                <w:rFonts w:cs="Times New Roman"/>
                <w:sz w:val="24"/>
                <w:szCs w:val="24"/>
              </w:rPr>
              <w:t>1</w:t>
            </w:r>
          </w:p>
        </w:tc>
        <w:tc>
          <w:tcPr>
            <w:tcW w:w="13940" w:type="dxa"/>
            <w:gridSpan w:val="7"/>
          </w:tcPr>
          <w:p w:rsidR="000E0F09" w:rsidRPr="00843283" w:rsidRDefault="000E0F09" w:rsidP="000E0F09">
            <w:pPr>
              <w:rPr>
                <w:rFonts w:cs="Times New Roman"/>
                <w:sz w:val="24"/>
                <w:szCs w:val="24"/>
              </w:rPr>
            </w:pPr>
            <w:r w:rsidRPr="00843283">
              <w:rPr>
                <w:rFonts w:cs="Times New Roman"/>
                <w:sz w:val="24"/>
                <w:szCs w:val="24"/>
              </w:rPr>
              <w:t>Целевые показатели муниципальной программы</w:t>
            </w:r>
          </w:p>
        </w:tc>
      </w:tr>
      <w:tr w:rsidR="00843283" w:rsidRPr="00843283" w:rsidTr="000E0F09">
        <w:tc>
          <w:tcPr>
            <w:tcW w:w="738" w:type="dxa"/>
          </w:tcPr>
          <w:p w:rsidR="004646D3" w:rsidRPr="00843283" w:rsidRDefault="004646D3" w:rsidP="004646D3">
            <w:pPr>
              <w:jc w:val="center"/>
              <w:rPr>
                <w:rFonts w:cs="Times New Roman"/>
                <w:sz w:val="24"/>
                <w:szCs w:val="24"/>
              </w:rPr>
            </w:pPr>
            <w:r w:rsidRPr="00843283">
              <w:rPr>
                <w:rFonts w:cs="Times New Roman"/>
                <w:sz w:val="24"/>
                <w:szCs w:val="24"/>
              </w:rPr>
              <w:t>1.1</w:t>
            </w:r>
          </w:p>
        </w:tc>
        <w:tc>
          <w:tcPr>
            <w:tcW w:w="2806" w:type="dxa"/>
          </w:tcPr>
          <w:p w:rsidR="004646D3" w:rsidRPr="00843283" w:rsidRDefault="004646D3" w:rsidP="00EC6E49">
            <w:pPr>
              <w:rPr>
                <w:rFonts w:cs="Times New Roman"/>
                <w:sz w:val="24"/>
                <w:szCs w:val="24"/>
              </w:rPr>
            </w:pPr>
            <w:r w:rsidRPr="00843283">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305" w:type="dxa"/>
          </w:tcPr>
          <w:p w:rsidR="004646D3" w:rsidRPr="00843283" w:rsidRDefault="004646D3" w:rsidP="000E0F09">
            <w:pPr>
              <w:jc w:val="center"/>
              <w:rPr>
                <w:rFonts w:cs="Times New Roman"/>
                <w:sz w:val="24"/>
                <w:szCs w:val="24"/>
              </w:rPr>
            </w:pPr>
            <w:r w:rsidRPr="00843283">
              <w:rPr>
                <w:rFonts w:cs="Times New Roman"/>
                <w:sz w:val="24"/>
                <w:szCs w:val="24"/>
              </w:rPr>
              <w:t>шт.</w:t>
            </w:r>
          </w:p>
        </w:tc>
        <w:tc>
          <w:tcPr>
            <w:tcW w:w="1530" w:type="dxa"/>
          </w:tcPr>
          <w:p w:rsidR="004646D3" w:rsidRPr="00843283" w:rsidRDefault="004646D3" w:rsidP="000E0F09">
            <w:pPr>
              <w:jc w:val="center"/>
              <w:rPr>
                <w:rFonts w:cs="Times New Roman"/>
                <w:sz w:val="24"/>
                <w:szCs w:val="24"/>
              </w:rPr>
            </w:pPr>
            <w:r w:rsidRPr="00843283">
              <w:rPr>
                <w:rFonts w:cs="Times New Roman"/>
                <w:sz w:val="24"/>
                <w:szCs w:val="24"/>
              </w:rPr>
              <w:t>Увеличение значений</w:t>
            </w:r>
          </w:p>
        </w:tc>
        <w:tc>
          <w:tcPr>
            <w:tcW w:w="2110" w:type="dxa"/>
          </w:tcPr>
          <w:p w:rsidR="004646D3" w:rsidRPr="00843283" w:rsidRDefault="004646D3" w:rsidP="000E0F09">
            <w:pPr>
              <w:jc w:val="center"/>
              <w:rPr>
                <w:rFonts w:cs="Times New Roman"/>
                <w:sz w:val="24"/>
                <w:szCs w:val="24"/>
              </w:rPr>
            </w:pPr>
            <w:r w:rsidRPr="00843283">
              <w:rPr>
                <w:rFonts w:cs="Times New Roman"/>
                <w:sz w:val="24"/>
                <w:szCs w:val="24"/>
              </w:rPr>
              <w:t>Суммарное значение по количеству объектов недвижимости, прошедших техническую инвентаризацию</w:t>
            </w:r>
          </w:p>
        </w:tc>
        <w:tc>
          <w:tcPr>
            <w:tcW w:w="2030" w:type="dxa"/>
          </w:tcPr>
          <w:p w:rsidR="004646D3" w:rsidRPr="00843283" w:rsidRDefault="004646D3" w:rsidP="000E0F09">
            <w:pPr>
              <w:jc w:val="center"/>
              <w:rPr>
                <w:rFonts w:cs="Times New Roman"/>
                <w:sz w:val="24"/>
                <w:szCs w:val="24"/>
              </w:rPr>
            </w:pPr>
            <w:r w:rsidRPr="00843283">
              <w:rPr>
                <w:rFonts w:cs="Times New Roman"/>
                <w:sz w:val="24"/>
                <w:szCs w:val="24"/>
              </w:rPr>
              <w:t>Управление имущественных и земельных отношений</w:t>
            </w:r>
          </w:p>
        </w:tc>
        <w:tc>
          <w:tcPr>
            <w:tcW w:w="2183" w:type="dxa"/>
          </w:tcPr>
          <w:p w:rsidR="004646D3" w:rsidRPr="00843283" w:rsidRDefault="004646D3" w:rsidP="000E0F09">
            <w:pPr>
              <w:jc w:val="center"/>
              <w:rPr>
                <w:rFonts w:cs="Times New Roman"/>
                <w:sz w:val="24"/>
                <w:szCs w:val="24"/>
              </w:rPr>
            </w:pPr>
            <w:r w:rsidRPr="00843283">
              <w:rPr>
                <w:rFonts w:cs="Times New Roman"/>
                <w:sz w:val="24"/>
                <w:szCs w:val="24"/>
              </w:rPr>
              <w:t>Управление имущественных и земельных отношений</w:t>
            </w:r>
          </w:p>
        </w:tc>
        <w:tc>
          <w:tcPr>
            <w:tcW w:w="1976" w:type="dxa"/>
          </w:tcPr>
          <w:p w:rsidR="004646D3" w:rsidRPr="00843283" w:rsidRDefault="0071086B" w:rsidP="0071086B">
            <w:pPr>
              <w:jc w:val="center"/>
              <w:rPr>
                <w:rFonts w:cs="Times New Roman"/>
                <w:sz w:val="24"/>
                <w:szCs w:val="24"/>
              </w:rPr>
            </w:pPr>
            <w:r w:rsidRPr="00843283">
              <w:rPr>
                <w:rFonts w:cs="Times New Roman"/>
                <w:sz w:val="24"/>
                <w:szCs w:val="24"/>
              </w:rPr>
              <w:t>С нарастающим итогом е</w:t>
            </w:r>
            <w:r w:rsidR="004646D3" w:rsidRPr="00843283">
              <w:rPr>
                <w:rFonts w:cs="Times New Roman"/>
                <w:sz w:val="24"/>
                <w:szCs w:val="24"/>
              </w:rPr>
              <w:t>жеквартально, не позднее 10 числа, следующего за отчётным кварталом</w:t>
            </w:r>
          </w:p>
        </w:tc>
      </w:tr>
      <w:tr w:rsidR="00843283" w:rsidRPr="00843283" w:rsidTr="000E0F09">
        <w:tc>
          <w:tcPr>
            <w:tcW w:w="738" w:type="dxa"/>
          </w:tcPr>
          <w:p w:rsidR="0071086B" w:rsidRPr="00843283" w:rsidRDefault="0071086B" w:rsidP="0071086B">
            <w:pPr>
              <w:jc w:val="center"/>
              <w:rPr>
                <w:rFonts w:cs="Times New Roman"/>
                <w:sz w:val="24"/>
                <w:szCs w:val="24"/>
              </w:rPr>
            </w:pPr>
            <w:r w:rsidRPr="00843283">
              <w:rPr>
                <w:rFonts w:cs="Times New Roman"/>
                <w:sz w:val="24"/>
                <w:szCs w:val="24"/>
              </w:rPr>
              <w:t>1.2</w:t>
            </w:r>
          </w:p>
        </w:tc>
        <w:tc>
          <w:tcPr>
            <w:tcW w:w="2806" w:type="dxa"/>
          </w:tcPr>
          <w:p w:rsidR="0071086B" w:rsidRPr="00843283" w:rsidRDefault="0071086B" w:rsidP="0071086B">
            <w:pPr>
              <w:rPr>
                <w:rFonts w:cs="Times New Roman"/>
                <w:sz w:val="24"/>
                <w:szCs w:val="24"/>
              </w:rPr>
            </w:pPr>
            <w:r w:rsidRPr="00843283">
              <w:rPr>
                <w:rFonts w:cs="Times New Roman"/>
                <w:sz w:val="24"/>
                <w:szCs w:val="24"/>
              </w:rPr>
              <w:t xml:space="preserve">Количество объектов недвижимости и земельных участков, </w:t>
            </w:r>
            <w:r w:rsidRPr="00843283">
              <w:rPr>
                <w:rFonts w:cs="Times New Roman"/>
                <w:sz w:val="24"/>
                <w:szCs w:val="24"/>
              </w:rPr>
              <w:lastRenderedPageBreak/>
              <w:t>выставленных на торги (конкурсы, аукционы)</w:t>
            </w:r>
          </w:p>
        </w:tc>
        <w:tc>
          <w:tcPr>
            <w:tcW w:w="1305" w:type="dxa"/>
          </w:tcPr>
          <w:p w:rsidR="0071086B" w:rsidRPr="00843283" w:rsidRDefault="0071086B" w:rsidP="0071086B">
            <w:pPr>
              <w:jc w:val="center"/>
              <w:rPr>
                <w:rFonts w:cs="Times New Roman"/>
                <w:sz w:val="24"/>
                <w:szCs w:val="24"/>
              </w:rPr>
            </w:pPr>
            <w:r w:rsidRPr="00843283">
              <w:rPr>
                <w:rFonts w:cs="Times New Roman"/>
                <w:sz w:val="24"/>
                <w:szCs w:val="24"/>
              </w:rPr>
              <w:lastRenderedPageBreak/>
              <w:t>шт.</w:t>
            </w:r>
          </w:p>
        </w:tc>
        <w:tc>
          <w:tcPr>
            <w:tcW w:w="1530" w:type="dxa"/>
          </w:tcPr>
          <w:p w:rsidR="0071086B" w:rsidRPr="00843283" w:rsidRDefault="0071086B" w:rsidP="0071086B">
            <w:pPr>
              <w:jc w:val="center"/>
              <w:rPr>
                <w:rFonts w:cs="Times New Roman"/>
                <w:sz w:val="24"/>
                <w:szCs w:val="24"/>
              </w:rPr>
            </w:pPr>
            <w:r w:rsidRPr="00843283">
              <w:rPr>
                <w:rFonts w:cs="Times New Roman"/>
                <w:sz w:val="24"/>
                <w:szCs w:val="24"/>
              </w:rPr>
              <w:t>Увеличение значений</w:t>
            </w:r>
          </w:p>
        </w:tc>
        <w:tc>
          <w:tcPr>
            <w:tcW w:w="2110" w:type="dxa"/>
          </w:tcPr>
          <w:p w:rsidR="0071086B" w:rsidRPr="00843283" w:rsidRDefault="0071086B" w:rsidP="0071086B">
            <w:pPr>
              <w:jc w:val="center"/>
              <w:rPr>
                <w:rFonts w:cs="Times New Roman"/>
                <w:sz w:val="24"/>
                <w:szCs w:val="24"/>
              </w:rPr>
            </w:pPr>
            <w:r w:rsidRPr="00843283">
              <w:rPr>
                <w:rFonts w:cs="Times New Roman"/>
                <w:sz w:val="24"/>
                <w:szCs w:val="24"/>
              </w:rPr>
              <w:t xml:space="preserve">Суммарное значение по количеству недвижимости и </w:t>
            </w:r>
            <w:r w:rsidRPr="00843283">
              <w:rPr>
                <w:rFonts w:cs="Times New Roman"/>
                <w:sz w:val="24"/>
                <w:szCs w:val="24"/>
              </w:rPr>
              <w:lastRenderedPageBreak/>
              <w:t>земельных участков, выставленных на торги</w:t>
            </w:r>
          </w:p>
        </w:tc>
        <w:tc>
          <w:tcPr>
            <w:tcW w:w="2030" w:type="dxa"/>
          </w:tcPr>
          <w:p w:rsidR="0071086B" w:rsidRPr="00843283" w:rsidRDefault="0071086B" w:rsidP="0071086B">
            <w:pPr>
              <w:jc w:val="center"/>
              <w:rPr>
                <w:rFonts w:cs="Times New Roman"/>
                <w:sz w:val="24"/>
                <w:szCs w:val="24"/>
              </w:rPr>
            </w:pPr>
            <w:r w:rsidRPr="00843283">
              <w:rPr>
                <w:rFonts w:cs="Times New Roman"/>
                <w:sz w:val="24"/>
                <w:szCs w:val="24"/>
              </w:rPr>
              <w:lastRenderedPageBreak/>
              <w:t>Управление имущественных и земельных отношений</w:t>
            </w:r>
          </w:p>
        </w:tc>
        <w:tc>
          <w:tcPr>
            <w:tcW w:w="2183" w:type="dxa"/>
          </w:tcPr>
          <w:p w:rsidR="0071086B" w:rsidRPr="00843283" w:rsidRDefault="0071086B" w:rsidP="0071086B">
            <w:pPr>
              <w:jc w:val="center"/>
              <w:rPr>
                <w:rFonts w:cs="Times New Roman"/>
                <w:sz w:val="24"/>
                <w:szCs w:val="24"/>
              </w:rPr>
            </w:pPr>
            <w:r w:rsidRPr="00843283">
              <w:rPr>
                <w:rFonts w:cs="Times New Roman"/>
                <w:sz w:val="24"/>
                <w:szCs w:val="24"/>
              </w:rPr>
              <w:t>Управление имущественных и земельных отношений</w:t>
            </w:r>
          </w:p>
        </w:tc>
        <w:tc>
          <w:tcPr>
            <w:tcW w:w="1976" w:type="dxa"/>
          </w:tcPr>
          <w:p w:rsidR="0071086B" w:rsidRPr="00843283" w:rsidRDefault="0071086B" w:rsidP="0071086B">
            <w:pPr>
              <w:jc w:val="center"/>
              <w:rPr>
                <w:rFonts w:cs="Times New Roman"/>
                <w:sz w:val="24"/>
                <w:szCs w:val="24"/>
              </w:rPr>
            </w:pPr>
            <w:r w:rsidRPr="00843283">
              <w:rPr>
                <w:rFonts w:cs="Times New Roman"/>
                <w:sz w:val="24"/>
                <w:szCs w:val="24"/>
              </w:rPr>
              <w:t xml:space="preserve">С нарастающим итогом ежеквартально, не позднее 10 </w:t>
            </w:r>
            <w:r w:rsidRPr="00843283">
              <w:rPr>
                <w:rFonts w:cs="Times New Roman"/>
                <w:sz w:val="24"/>
                <w:szCs w:val="24"/>
              </w:rPr>
              <w:lastRenderedPageBreak/>
              <w:t>числа, следующего за отчётным кварталом</w:t>
            </w:r>
          </w:p>
        </w:tc>
      </w:tr>
      <w:tr w:rsidR="00843283" w:rsidRPr="00843283" w:rsidTr="000E0F09">
        <w:tc>
          <w:tcPr>
            <w:tcW w:w="738" w:type="dxa"/>
          </w:tcPr>
          <w:p w:rsidR="0071086B" w:rsidRPr="00843283" w:rsidRDefault="0071086B" w:rsidP="0071086B">
            <w:pPr>
              <w:jc w:val="center"/>
              <w:rPr>
                <w:rFonts w:cs="Times New Roman"/>
                <w:sz w:val="24"/>
                <w:szCs w:val="24"/>
              </w:rPr>
            </w:pPr>
            <w:r w:rsidRPr="00843283">
              <w:rPr>
                <w:rFonts w:cs="Times New Roman"/>
                <w:sz w:val="24"/>
                <w:szCs w:val="24"/>
              </w:rPr>
              <w:lastRenderedPageBreak/>
              <w:t>1.3</w:t>
            </w:r>
          </w:p>
        </w:tc>
        <w:tc>
          <w:tcPr>
            <w:tcW w:w="2806" w:type="dxa"/>
          </w:tcPr>
          <w:p w:rsidR="0071086B" w:rsidRPr="00843283" w:rsidRDefault="0071086B" w:rsidP="0071086B">
            <w:pPr>
              <w:rPr>
                <w:rFonts w:cs="Times New Roman"/>
                <w:sz w:val="24"/>
                <w:szCs w:val="24"/>
              </w:rPr>
            </w:pPr>
            <w:r w:rsidRPr="00843283">
              <w:rPr>
                <w:rFonts w:cs="Times New Roman"/>
                <w:sz w:val="24"/>
                <w:szCs w:val="24"/>
              </w:rPr>
              <w:t>Количество земельных участков, поставленных на кадастровый учет</w:t>
            </w:r>
          </w:p>
        </w:tc>
        <w:tc>
          <w:tcPr>
            <w:tcW w:w="1305" w:type="dxa"/>
          </w:tcPr>
          <w:p w:rsidR="0071086B" w:rsidRPr="00843283" w:rsidRDefault="0071086B" w:rsidP="0071086B">
            <w:pPr>
              <w:jc w:val="center"/>
              <w:rPr>
                <w:rFonts w:cs="Times New Roman"/>
                <w:sz w:val="24"/>
                <w:szCs w:val="24"/>
              </w:rPr>
            </w:pPr>
            <w:r w:rsidRPr="00843283">
              <w:rPr>
                <w:rFonts w:cs="Times New Roman"/>
                <w:sz w:val="24"/>
                <w:szCs w:val="24"/>
              </w:rPr>
              <w:t>шт.</w:t>
            </w:r>
          </w:p>
        </w:tc>
        <w:tc>
          <w:tcPr>
            <w:tcW w:w="1530" w:type="dxa"/>
          </w:tcPr>
          <w:p w:rsidR="0071086B" w:rsidRPr="00843283" w:rsidRDefault="0071086B" w:rsidP="0071086B">
            <w:pPr>
              <w:jc w:val="center"/>
              <w:rPr>
                <w:rFonts w:cs="Times New Roman"/>
                <w:sz w:val="24"/>
                <w:szCs w:val="24"/>
              </w:rPr>
            </w:pPr>
            <w:r w:rsidRPr="00843283">
              <w:rPr>
                <w:rFonts w:cs="Times New Roman"/>
                <w:sz w:val="24"/>
                <w:szCs w:val="24"/>
              </w:rPr>
              <w:t>Увеличение значений</w:t>
            </w:r>
          </w:p>
        </w:tc>
        <w:tc>
          <w:tcPr>
            <w:tcW w:w="2110" w:type="dxa"/>
          </w:tcPr>
          <w:p w:rsidR="0071086B" w:rsidRPr="00843283" w:rsidRDefault="0071086B" w:rsidP="0071086B">
            <w:pPr>
              <w:jc w:val="center"/>
              <w:rPr>
                <w:rFonts w:cs="Times New Roman"/>
                <w:sz w:val="24"/>
                <w:szCs w:val="24"/>
              </w:rPr>
            </w:pPr>
            <w:r w:rsidRPr="00843283">
              <w:rPr>
                <w:rFonts w:cs="Times New Roman"/>
                <w:sz w:val="24"/>
                <w:szCs w:val="24"/>
              </w:rPr>
              <w:t>Суммарное значение по количеству земельных участков, поставленных на кадастровый учет</w:t>
            </w:r>
          </w:p>
        </w:tc>
        <w:tc>
          <w:tcPr>
            <w:tcW w:w="2030" w:type="dxa"/>
          </w:tcPr>
          <w:p w:rsidR="0071086B" w:rsidRPr="00843283" w:rsidRDefault="0071086B" w:rsidP="0071086B">
            <w:pPr>
              <w:jc w:val="center"/>
              <w:rPr>
                <w:rFonts w:cs="Times New Roman"/>
                <w:sz w:val="24"/>
                <w:szCs w:val="24"/>
              </w:rPr>
            </w:pPr>
            <w:r w:rsidRPr="00843283">
              <w:rPr>
                <w:rFonts w:cs="Times New Roman"/>
                <w:sz w:val="24"/>
                <w:szCs w:val="24"/>
              </w:rPr>
              <w:t>Управление имущественных и земельных отношений</w:t>
            </w:r>
          </w:p>
        </w:tc>
        <w:tc>
          <w:tcPr>
            <w:tcW w:w="2183" w:type="dxa"/>
          </w:tcPr>
          <w:p w:rsidR="0071086B" w:rsidRPr="00843283" w:rsidRDefault="0071086B" w:rsidP="0071086B">
            <w:pPr>
              <w:jc w:val="center"/>
              <w:rPr>
                <w:rFonts w:cs="Times New Roman"/>
                <w:sz w:val="24"/>
                <w:szCs w:val="24"/>
              </w:rPr>
            </w:pPr>
            <w:r w:rsidRPr="00843283">
              <w:rPr>
                <w:rFonts w:cs="Times New Roman"/>
                <w:sz w:val="24"/>
                <w:szCs w:val="24"/>
              </w:rPr>
              <w:t>Управление имущественных и земельных отношений</w:t>
            </w:r>
          </w:p>
        </w:tc>
        <w:tc>
          <w:tcPr>
            <w:tcW w:w="1976" w:type="dxa"/>
          </w:tcPr>
          <w:p w:rsidR="0071086B" w:rsidRPr="00843283" w:rsidRDefault="0071086B" w:rsidP="0071086B">
            <w:pPr>
              <w:jc w:val="center"/>
              <w:rPr>
                <w:rFonts w:cs="Times New Roman"/>
                <w:sz w:val="24"/>
                <w:szCs w:val="24"/>
              </w:rPr>
            </w:pPr>
            <w:r w:rsidRPr="00843283">
              <w:rPr>
                <w:rFonts w:cs="Times New Roman"/>
                <w:sz w:val="24"/>
                <w:szCs w:val="24"/>
              </w:rPr>
              <w:t>С нарастающим итогом ежеквартально, не позднее 10 числа, следующего за отчётным кварталом</w:t>
            </w:r>
          </w:p>
        </w:tc>
      </w:tr>
      <w:tr w:rsidR="00843283" w:rsidRPr="00843283" w:rsidTr="000E0F09">
        <w:tc>
          <w:tcPr>
            <w:tcW w:w="738" w:type="dxa"/>
          </w:tcPr>
          <w:p w:rsidR="0071086B" w:rsidRPr="00843283" w:rsidRDefault="0071086B" w:rsidP="0071086B">
            <w:pPr>
              <w:jc w:val="center"/>
              <w:rPr>
                <w:rFonts w:cs="Times New Roman"/>
                <w:sz w:val="24"/>
                <w:szCs w:val="24"/>
              </w:rPr>
            </w:pPr>
            <w:r w:rsidRPr="00843283">
              <w:rPr>
                <w:rFonts w:cs="Times New Roman"/>
                <w:sz w:val="24"/>
                <w:szCs w:val="24"/>
              </w:rPr>
              <w:t>1.4</w:t>
            </w:r>
          </w:p>
        </w:tc>
        <w:tc>
          <w:tcPr>
            <w:tcW w:w="2806" w:type="dxa"/>
          </w:tcPr>
          <w:p w:rsidR="0071086B" w:rsidRPr="00843283" w:rsidRDefault="0071086B" w:rsidP="0071086B">
            <w:pPr>
              <w:rPr>
                <w:rFonts w:cs="Times New Roman"/>
                <w:sz w:val="24"/>
                <w:szCs w:val="24"/>
              </w:rPr>
            </w:pPr>
            <w:r w:rsidRPr="00843283">
              <w:rPr>
                <w:rFonts w:cs="Times New Roman"/>
                <w:sz w:val="24"/>
                <w:szCs w:val="24"/>
              </w:rPr>
              <w:t>Количество эксплуатируемого муниципального имущества, нуждающегося в техническом обслуживании</w:t>
            </w:r>
          </w:p>
        </w:tc>
        <w:tc>
          <w:tcPr>
            <w:tcW w:w="1305" w:type="dxa"/>
          </w:tcPr>
          <w:p w:rsidR="0071086B" w:rsidRPr="00843283" w:rsidRDefault="0071086B" w:rsidP="0071086B">
            <w:pPr>
              <w:jc w:val="center"/>
              <w:rPr>
                <w:rFonts w:cs="Times New Roman"/>
                <w:sz w:val="24"/>
                <w:szCs w:val="24"/>
              </w:rPr>
            </w:pPr>
            <w:r w:rsidRPr="00843283">
              <w:rPr>
                <w:rFonts w:cs="Times New Roman"/>
                <w:sz w:val="24"/>
                <w:szCs w:val="24"/>
              </w:rPr>
              <w:t>шт.</w:t>
            </w:r>
          </w:p>
        </w:tc>
        <w:tc>
          <w:tcPr>
            <w:tcW w:w="1530" w:type="dxa"/>
          </w:tcPr>
          <w:p w:rsidR="0071086B" w:rsidRPr="00843283" w:rsidRDefault="0071086B" w:rsidP="0071086B">
            <w:pPr>
              <w:jc w:val="center"/>
              <w:rPr>
                <w:rFonts w:cs="Times New Roman"/>
                <w:sz w:val="24"/>
                <w:szCs w:val="24"/>
              </w:rPr>
            </w:pPr>
            <w:r w:rsidRPr="00843283">
              <w:rPr>
                <w:rFonts w:cs="Times New Roman"/>
                <w:sz w:val="24"/>
                <w:szCs w:val="24"/>
              </w:rPr>
              <w:t>Увеличение значений</w:t>
            </w:r>
          </w:p>
        </w:tc>
        <w:tc>
          <w:tcPr>
            <w:tcW w:w="2110" w:type="dxa"/>
          </w:tcPr>
          <w:p w:rsidR="0071086B" w:rsidRPr="00843283" w:rsidRDefault="0071086B" w:rsidP="0071086B">
            <w:pPr>
              <w:jc w:val="center"/>
              <w:rPr>
                <w:rFonts w:cs="Times New Roman"/>
                <w:sz w:val="24"/>
                <w:szCs w:val="24"/>
              </w:rPr>
            </w:pPr>
            <w:r w:rsidRPr="00843283">
              <w:rPr>
                <w:rFonts w:cs="Times New Roman"/>
                <w:sz w:val="24"/>
                <w:szCs w:val="24"/>
              </w:rPr>
              <w:t>Суммарное значение по количеству эксплуатируемого муниципального имущества, нуждающегося в техническом обслуживании</w:t>
            </w:r>
          </w:p>
        </w:tc>
        <w:tc>
          <w:tcPr>
            <w:tcW w:w="2030" w:type="dxa"/>
          </w:tcPr>
          <w:p w:rsidR="0071086B" w:rsidRPr="00843283" w:rsidRDefault="0071086B" w:rsidP="0071086B">
            <w:pPr>
              <w:jc w:val="center"/>
              <w:rPr>
                <w:rFonts w:cs="Times New Roman"/>
                <w:sz w:val="24"/>
                <w:szCs w:val="24"/>
              </w:rPr>
            </w:pPr>
            <w:r w:rsidRPr="00843283">
              <w:rPr>
                <w:rFonts w:cs="Times New Roman"/>
                <w:sz w:val="24"/>
                <w:szCs w:val="24"/>
              </w:rPr>
              <w:t>Управление имущественных и земельных отношений</w:t>
            </w:r>
          </w:p>
        </w:tc>
        <w:tc>
          <w:tcPr>
            <w:tcW w:w="2183" w:type="dxa"/>
          </w:tcPr>
          <w:p w:rsidR="0071086B" w:rsidRPr="00843283" w:rsidRDefault="0071086B" w:rsidP="0071086B">
            <w:pPr>
              <w:jc w:val="center"/>
              <w:rPr>
                <w:rFonts w:cs="Times New Roman"/>
                <w:sz w:val="24"/>
                <w:szCs w:val="24"/>
              </w:rPr>
            </w:pPr>
            <w:r w:rsidRPr="00843283">
              <w:rPr>
                <w:rFonts w:cs="Times New Roman"/>
                <w:sz w:val="24"/>
                <w:szCs w:val="24"/>
              </w:rPr>
              <w:t>Управление имущественных и земельных отношений</w:t>
            </w:r>
          </w:p>
        </w:tc>
        <w:tc>
          <w:tcPr>
            <w:tcW w:w="1976" w:type="dxa"/>
          </w:tcPr>
          <w:p w:rsidR="0071086B" w:rsidRPr="00843283" w:rsidRDefault="0071086B" w:rsidP="0071086B">
            <w:pPr>
              <w:jc w:val="center"/>
              <w:rPr>
                <w:rFonts w:cs="Times New Roman"/>
                <w:sz w:val="24"/>
                <w:szCs w:val="24"/>
              </w:rPr>
            </w:pPr>
            <w:r w:rsidRPr="00843283">
              <w:rPr>
                <w:rFonts w:cs="Times New Roman"/>
                <w:sz w:val="24"/>
                <w:szCs w:val="24"/>
              </w:rPr>
              <w:t>С нарастающим итогом ежеквартально, не позднее 10 числа, следующего за отчётным кварталом</w:t>
            </w:r>
          </w:p>
        </w:tc>
      </w:tr>
      <w:tr w:rsidR="00843283" w:rsidRPr="00843283" w:rsidTr="000E0F09">
        <w:tc>
          <w:tcPr>
            <w:tcW w:w="738" w:type="dxa"/>
          </w:tcPr>
          <w:p w:rsidR="0071086B" w:rsidRPr="00843283" w:rsidRDefault="0071086B" w:rsidP="0071086B">
            <w:pPr>
              <w:jc w:val="center"/>
              <w:rPr>
                <w:rFonts w:cs="Times New Roman"/>
                <w:sz w:val="24"/>
                <w:szCs w:val="24"/>
              </w:rPr>
            </w:pPr>
            <w:r w:rsidRPr="00843283">
              <w:rPr>
                <w:rFonts w:cs="Times New Roman"/>
                <w:sz w:val="24"/>
                <w:szCs w:val="24"/>
              </w:rPr>
              <w:t>1.5</w:t>
            </w:r>
          </w:p>
        </w:tc>
        <w:tc>
          <w:tcPr>
            <w:tcW w:w="2806" w:type="dxa"/>
          </w:tcPr>
          <w:p w:rsidR="0071086B" w:rsidRPr="00843283" w:rsidRDefault="0071086B" w:rsidP="0071086B">
            <w:pPr>
              <w:rPr>
                <w:rFonts w:cs="Times New Roman"/>
                <w:sz w:val="24"/>
                <w:szCs w:val="24"/>
              </w:rPr>
            </w:pPr>
            <w:r w:rsidRPr="00843283">
              <w:rPr>
                <w:rFonts w:cs="Times New Roman"/>
                <w:sz w:val="24"/>
                <w:szCs w:val="24"/>
              </w:rPr>
              <w:t>Ведение электронного реестра муниципальной собственности</w:t>
            </w:r>
          </w:p>
        </w:tc>
        <w:tc>
          <w:tcPr>
            <w:tcW w:w="1305" w:type="dxa"/>
          </w:tcPr>
          <w:p w:rsidR="0071086B" w:rsidRPr="00843283" w:rsidRDefault="0071086B" w:rsidP="0071086B">
            <w:pPr>
              <w:jc w:val="center"/>
              <w:rPr>
                <w:rFonts w:cs="Times New Roman"/>
                <w:sz w:val="24"/>
                <w:szCs w:val="24"/>
              </w:rPr>
            </w:pPr>
            <w:r w:rsidRPr="00843283">
              <w:rPr>
                <w:rFonts w:cs="Times New Roman"/>
                <w:sz w:val="24"/>
                <w:szCs w:val="24"/>
              </w:rPr>
              <w:t>шт.</w:t>
            </w:r>
          </w:p>
        </w:tc>
        <w:tc>
          <w:tcPr>
            <w:tcW w:w="1530" w:type="dxa"/>
          </w:tcPr>
          <w:p w:rsidR="0071086B" w:rsidRPr="00843283" w:rsidRDefault="0071086B" w:rsidP="0071086B">
            <w:pPr>
              <w:jc w:val="center"/>
              <w:rPr>
                <w:rFonts w:cs="Times New Roman"/>
                <w:sz w:val="24"/>
                <w:szCs w:val="24"/>
              </w:rPr>
            </w:pPr>
            <w:r w:rsidRPr="00843283">
              <w:rPr>
                <w:rFonts w:cs="Times New Roman"/>
                <w:sz w:val="24"/>
                <w:szCs w:val="24"/>
              </w:rPr>
              <w:t>Увеличение значений</w:t>
            </w:r>
          </w:p>
        </w:tc>
        <w:tc>
          <w:tcPr>
            <w:tcW w:w="2110" w:type="dxa"/>
          </w:tcPr>
          <w:p w:rsidR="0071086B" w:rsidRPr="00843283" w:rsidRDefault="0071086B" w:rsidP="0071086B">
            <w:pPr>
              <w:jc w:val="center"/>
              <w:rPr>
                <w:rFonts w:cs="Times New Roman"/>
                <w:sz w:val="24"/>
                <w:szCs w:val="24"/>
              </w:rPr>
            </w:pPr>
            <w:r w:rsidRPr="00843283">
              <w:rPr>
                <w:rFonts w:cs="Times New Roman"/>
                <w:sz w:val="24"/>
                <w:szCs w:val="24"/>
              </w:rPr>
              <w:t>Суммарное значение по количеству электронных реестров муниципальной собственности</w:t>
            </w:r>
          </w:p>
        </w:tc>
        <w:tc>
          <w:tcPr>
            <w:tcW w:w="2030" w:type="dxa"/>
          </w:tcPr>
          <w:p w:rsidR="0071086B" w:rsidRPr="00843283" w:rsidRDefault="0071086B" w:rsidP="0071086B">
            <w:pPr>
              <w:jc w:val="center"/>
              <w:rPr>
                <w:rFonts w:cs="Times New Roman"/>
                <w:sz w:val="24"/>
                <w:szCs w:val="24"/>
              </w:rPr>
            </w:pPr>
            <w:r w:rsidRPr="00843283">
              <w:rPr>
                <w:rFonts w:cs="Times New Roman"/>
                <w:sz w:val="24"/>
                <w:szCs w:val="24"/>
              </w:rPr>
              <w:t>Управление имущественных и земельных отношений</w:t>
            </w:r>
          </w:p>
        </w:tc>
        <w:tc>
          <w:tcPr>
            <w:tcW w:w="2183" w:type="dxa"/>
          </w:tcPr>
          <w:p w:rsidR="0071086B" w:rsidRPr="00843283" w:rsidRDefault="0071086B" w:rsidP="0071086B">
            <w:pPr>
              <w:jc w:val="center"/>
              <w:rPr>
                <w:rFonts w:cs="Times New Roman"/>
                <w:sz w:val="24"/>
                <w:szCs w:val="24"/>
              </w:rPr>
            </w:pPr>
            <w:r w:rsidRPr="00843283">
              <w:rPr>
                <w:rFonts w:cs="Times New Roman"/>
                <w:sz w:val="24"/>
                <w:szCs w:val="24"/>
              </w:rPr>
              <w:t>Управление имущественных и земельных отношений</w:t>
            </w:r>
          </w:p>
        </w:tc>
        <w:tc>
          <w:tcPr>
            <w:tcW w:w="1976" w:type="dxa"/>
          </w:tcPr>
          <w:p w:rsidR="0071086B" w:rsidRPr="00843283" w:rsidRDefault="0071086B" w:rsidP="0071086B">
            <w:pPr>
              <w:jc w:val="center"/>
              <w:rPr>
                <w:rFonts w:cs="Times New Roman"/>
                <w:sz w:val="24"/>
                <w:szCs w:val="24"/>
              </w:rPr>
            </w:pPr>
            <w:r w:rsidRPr="00843283">
              <w:rPr>
                <w:rFonts w:cs="Times New Roman"/>
                <w:sz w:val="24"/>
                <w:szCs w:val="24"/>
              </w:rPr>
              <w:t>С нарастающим итогом ежеквартально, не позднее 10 числа, следующего за отчётным кварталом</w:t>
            </w:r>
          </w:p>
        </w:tc>
      </w:tr>
      <w:tr w:rsidR="00843283" w:rsidRPr="00843283" w:rsidTr="000E0F09">
        <w:tc>
          <w:tcPr>
            <w:tcW w:w="738" w:type="dxa"/>
          </w:tcPr>
          <w:p w:rsidR="0071086B" w:rsidRPr="00843283" w:rsidRDefault="0071086B" w:rsidP="0071086B">
            <w:pPr>
              <w:jc w:val="center"/>
              <w:rPr>
                <w:rFonts w:cs="Times New Roman"/>
                <w:sz w:val="24"/>
                <w:szCs w:val="24"/>
              </w:rPr>
            </w:pPr>
            <w:r w:rsidRPr="00843283">
              <w:rPr>
                <w:rFonts w:cs="Times New Roman"/>
                <w:sz w:val="24"/>
                <w:szCs w:val="24"/>
              </w:rPr>
              <w:t>1.6</w:t>
            </w:r>
          </w:p>
        </w:tc>
        <w:tc>
          <w:tcPr>
            <w:tcW w:w="2806" w:type="dxa"/>
          </w:tcPr>
          <w:p w:rsidR="0071086B" w:rsidRPr="00843283" w:rsidRDefault="0071086B" w:rsidP="0071086B">
            <w:pPr>
              <w:rPr>
                <w:rFonts w:cs="Times New Roman"/>
                <w:sz w:val="24"/>
                <w:szCs w:val="24"/>
              </w:rPr>
            </w:pPr>
            <w:r w:rsidRPr="00843283">
              <w:rPr>
                <w:rFonts w:cs="Times New Roman"/>
                <w:sz w:val="24"/>
                <w:szCs w:val="24"/>
              </w:rPr>
              <w:t xml:space="preserve">Количество объектов нестационарной рыночной торговли </w:t>
            </w:r>
            <w:r w:rsidRPr="00843283">
              <w:rPr>
                <w:rFonts w:cs="Times New Roman"/>
                <w:sz w:val="24"/>
                <w:szCs w:val="24"/>
              </w:rPr>
              <w:lastRenderedPageBreak/>
              <w:t>выставленных на конкурс</w:t>
            </w:r>
          </w:p>
        </w:tc>
        <w:tc>
          <w:tcPr>
            <w:tcW w:w="1305" w:type="dxa"/>
          </w:tcPr>
          <w:p w:rsidR="0071086B" w:rsidRPr="00843283" w:rsidRDefault="0071086B" w:rsidP="0071086B">
            <w:pPr>
              <w:jc w:val="center"/>
              <w:rPr>
                <w:rFonts w:cs="Times New Roman"/>
                <w:sz w:val="24"/>
                <w:szCs w:val="24"/>
              </w:rPr>
            </w:pPr>
            <w:r w:rsidRPr="00843283">
              <w:rPr>
                <w:rFonts w:cs="Times New Roman"/>
                <w:sz w:val="24"/>
                <w:szCs w:val="24"/>
              </w:rPr>
              <w:lastRenderedPageBreak/>
              <w:t>шт.</w:t>
            </w:r>
          </w:p>
        </w:tc>
        <w:tc>
          <w:tcPr>
            <w:tcW w:w="1530" w:type="dxa"/>
          </w:tcPr>
          <w:p w:rsidR="0071086B" w:rsidRPr="00843283" w:rsidRDefault="0071086B" w:rsidP="0071086B">
            <w:pPr>
              <w:jc w:val="center"/>
              <w:rPr>
                <w:rFonts w:cs="Times New Roman"/>
                <w:sz w:val="24"/>
                <w:szCs w:val="24"/>
              </w:rPr>
            </w:pPr>
            <w:r w:rsidRPr="00843283">
              <w:rPr>
                <w:rFonts w:cs="Times New Roman"/>
                <w:sz w:val="24"/>
                <w:szCs w:val="24"/>
              </w:rPr>
              <w:t>Увеличение значений</w:t>
            </w:r>
          </w:p>
        </w:tc>
        <w:tc>
          <w:tcPr>
            <w:tcW w:w="2110" w:type="dxa"/>
          </w:tcPr>
          <w:p w:rsidR="0071086B" w:rsidRPr="00843283" w:rsidRDefault="0071086B" w:rsidP="0071086B">
            <w:pPr>
              <w:jc w:val="center"/>
              <w:rPr>
                <w:rFonts w:cs="Times New Roman"/>
                <w:sz w:val="24"/>
                <w:szCs w:val="24"/>
              </w:rPr>
            </w:pPr>
            <w:r w:rsidRPr="00843283">
              <w:rPr>
                <w:rFonts w:cs="Times New Roman"/>
                <w:sz w:val="24"/>
                <w:szCs w:val="24"/>
              </w:rPr>
              <w:t xml:space="preserve">Суммарное значение по количеству объектов </w:t>
            </w:r>
            <w:r w:rsidRPr="00843283">
              <w:rPr>
                <w:rFonts w:cs="Times New Roman"/>
                <w:sz w:val="24"/>
                <w:szCs w:val="24"/>
              </w:rPr>
              <w:lastRenderedPageBreak/>
              <w:t>нестационарной рыночной торговли выставленных на конкурс</w:t>
            </w:r>
          </w:p>
        </w:tc>
        <w:tc>
          <w:tcPr>
            <w:tcW w:w="2030" w:type="dxa"/>
          </w:tcPr>
          <w:p w:rsidR="0071086B" w:rsidRPr="00843283" w:rsidRDefault="0071086B" w:rsidP="0071086B">
            <w:pPr>
              <w:jc w:val="center"/>
              <w:rPr>
                <w:rFonts w:cs="Times New Roman"/>
                <w:sz w:val="24"/>
                <w:szCs w:val="24"/>
              </w:rPr>
            </w:pPr>
            <w:r w:rsidRPr="00843283">
              <w:rPr>
                <w:rFonts w:cs="Times New Roman"/>
                <w:sz w:val="24"/>
                <w:szCs w:val="24"/>
              </w:rPr>
              <w:lastRenderedPageBreak/>
              <w:t>Управление потребительской сферы</w:t>
            </w:r>
          </w:p>
        </w:tc>
        <w:tc>
          <w:tcPr>
            <w:tcW w:w="2183" w:type="dxa"/>
          </w:tcPr>
          <w:p w:rsidR="0071086B" w:rsidRPr="00843283" w:rsidRDefault="0071086B" w:rsidP="0071086B">
            <w:pPr>
              <w:jc w:val="center"/>
              <w:rPr>
                <w:rFonts w:cs="Times New Roman"/>
                <w:sz w:val="24"/>
                <w:szCs w:val="24"/>
              </w:rPr>
            </w:pPr>
            <w:r w:rsidRPr="00843283">
              <w:rPr>
                <w:rFonts w:cs="Times New Roman"/>
                <w:sz w:val="24"/>
                <w:szCs w:val="24"/>
              </w:rPr>
              <w:t>Управление потребительской сферы</w:t>
            </w:r>
          </w:p>
        </w:tc>
        <w:tc>
          <w:tcPr>
            <w:tcW w:w="1976" w:type="dxa"/>
          </w:tcPr>
          <w:p w:rsidR="0071086B" w:rsidRPr="00843283" w:rsidRDefault="0071086B" w:rsidP="0071086B">
            <w:pPr>
              <w:jc w:val="center"/>
              <w:rPr>
                <w:rFonts w:cs="Times New Roman"/>
                <w:sz w:val="24"/>
                <w:szCs w:val="24"/>
              </w:rPr>
            </w:pPr>
            <w:r w:rsidRPr="00843283">
              <w:rPr>
                <w:rFonts w:cs="Times New Roman"/>
                <w:sz w:val="24"/>
                <w:szCs w:val="24"/>
              </w:rPr>
              <w:t xml:space="preserve">С нарастающим итогом ежеквартально, не позднее 10 </w:t>
            </w:r>
            <w:r w:rsidRPr="00843283">
              <w:rPr>
                <w:rFonts w:cs="Times New Roman"/>
                <w:sz w:val="24"/>
                <w:szCs w:val="24"/>
              </w:rPr>
              <w:lastRenderedPageBreak/>
              <w:t>числа, следующего за отчётным кварталом</w:t>
            </w:r>
          </w:p>
        </w:tc>
      </w:tr>
      <w:tr w:rsidR="00843283" w:rsidRPr="00843283" w:rsidTr="000E0F09">
        <w:tc>
          <w:tcPr>
            <w:tcW w:w="738" w:type="dxa"/>
          </w:tcPr>
          <w:p w:rsidR="0071086B" w:rsidRPr="00843283" w:rsidRDefault="0071086B" w:rsidP="0071086B">
            <w:pPr>
              <w:jc w:val="center"/>
              <w:rPr>
                <w:rFonts w:cs="Times New Roman"/>
                <w:sz w:val="24"/>
                <w:szCs w:val="24"/>
              </w:rPr>
            </w:pPr>
            <w:r w:rsidRPr="00843283">
              <w:rPr>
                <w:rFonts w:cs="Times New Roman"/>
                <w:sz w:val="24"/>
                <w:szCs w:val="24"/>
              </w:rPr>
              <w:lastRenderedPageBreak/>
              <w:t>1.7</w:t>
            </w:r>
          </w:p>
        </w:tc>
        <w:tc>
          <w:tcPr>
            <w:tcW w:w="2806" w:type="dxa"/>
          </w:tcPr>
          <w:p w:rsidR="0071086B" w:rsidRPr="00843283" w:rsidRDefault="0071086B" w:rsidP="0071086B">
            <w:pPr>
              <w:rPr>
                <w:rFonts w:cs="Times New Roman"/>
                <w:sz w:val="24"/>
                <w:szCs w:val="24"/>
              </w:rPr>
            </w:pPr>
            <w:r w:rsidRPr="00843283">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w:t>
            </w:r>
            <w:r w:rsidR="00B3340C" w:rsidRPr="00843283">
              <w:rPr>
                <w:rFonts w:cs="Times New Roman"/>
                <w:sz w:val="24"/>
                <w:szCs w:val="24"/>
              </w:rPr>
              <w:t>и от образовательных учреждений</w:t>
            </w:r>
          </w:p>
        </w:tc>
        <w:tc>
          <w:tcPr>
            <w:tcW w:w="1305" w:type="dxa"/>
          </w:tcPr>
          <w:p w:rsidR="0071086B" w:rsidRPr="00843283" w:rsidRDefault="0071086B" w:rsidP="0071086B">
            <w:pPr>
              <w:jc w:val="center"/>
              <w:rPr>
                <w:rFonts w:cs="Times New Roman"/>
                <w:sz w:val="24"/>
                <w:szCs w:val="24"/>
              </w:rPr>
            </w:pPr>
            <w:r w:rsidRPr="00843283">
              <w:rPr>
                <w:rFonts w:cs="Times New Roman"/>
                <w:sz w:val="24"/>
                <w:szCs w:val="24"/>
              </w:rPr>
              <w:t>шт.</w:t>
            </w:r>
          </w:p>
        </w:tc>
        <w:tc>
          <w:tcPr>
            <w:tcW w:w="1530" w:type="dxa"/>
          </w:tcPr>
          <w:p w:rsidR="0071086B" w:rsidRPr="00843283" w:rsidRDefault="0071086B" w:rsidP="0071086B">
            <w:pPr>
              <w:jc w:val="center"/>
              <w:rPr>
                <w:rFonts w:cs="Times New Roman"/>
                <w:sz w:val="24"/>
                <w:szCs w:val="24"/>
              </w:rPr>
            </w:pPr>
            <w:r w:rsidRPr="00843283">
              <w:rPr>
                <w:rFonts w:cs="Times New Roman"/>
                <w:sz w:val="24"/>
                <w:szCs w:val="24"/>
              </w:rPr>
              <w:t>Увеличение значений</w:t>
            </w:r>
          </w:p>
        </w:tc>
        <w:tc>
          <w:tcPr>
            <w:tcW w:w="2110" w:type="dxa"/>
          </w:tcPr>
          <w:p w:rsidR="0071086B" w:rsidRPr="00843283" w:rsidRDefault="0071086B" w:rsidP="0071086B">
            <w:pPr>
              <w:jc w:val="center"/>
              <w:rPr>
                <w:rFonts w:cs="Times New Roman"/>
                <w:sz w:val="24"/>
                <w:szCs w:val="24"/>
              </w:rPr>
            </w:pPr>
            <w:r w:rsidRPr="00843283">
              <w:rPr>
                <w:rFonts w:cs="Times New Roman"/>
                <w:sz w:val="24"/>
                <w:szCs w:val="24"/>
              </w:rPr>
              <w:t>Суммарное значение по количеству объектов розничной торговли, в отношении которых проведены топографо-геодезические работы</w:t>
            </w:r>
          </w:p>
        </w:tc>
        <w:tc>
          <w:tcPr>
            <w:tcW w:w="2030" w:type="dxa"/>
          </w:tcPr>
          <w:p w:rsidR="0071086B" w:rsidRPr="00843283" w:rsidRDefault="0071086B" w:rsidP="0071086B">
            <w:pPr>
              <w:jc w:val="center"/>
              <w:rPr>
                <w:rFonts w:cs="Times New Roman"/>
                <w:sz w:val="24"/>
                <w:szCs w:val="24"/>
              </w:rPr>
            </w:pPr>
            <w:r w:rsidRPr="00843283">
              <w:rPr>
                <w:rFonts w:cs="Times New Roman"/>
                <w:sz w:val="24"/>
                <w:szCs w:val="24"/>
              </w:rPr>
              <w:t>Управление потребительской сферы</w:t>
            </w:r>
          </w:p>
        </w:tc>
        <w:tc>
          <w:tcPr>
            <w:tcW w:w="2183" w:type="dxa"/>
          </w:tcPr>
          <w:p w:rsidR="0071086B" w:rsidRPr="00843283" w:rsidRDefault="0071086B" w:rsidP="0071086B">
            <w:pPr>
              <w:jc w:val="center"/>
              <w:rPr>
                <w:rFonts w:cs="Times New Roman"/>
                <w:sz w:val="24"/>
                <w:szCs w:val="24"/>
              </w:rPr>
            </w:pPr>
            <w:r w:rsidRPr="00843283">
              <w:rPr>
                <w:rFonts w:cs="Times New Roman"/>
                <w:sz w:val="24"/>
                <w:szCs w:val="24"/>
              </w:rPr>
              <w:t>Управление потребительской сферы</w:t>
            </w:r>
          </w:p>
        </w:tc>
        <w:tc>
          <w:tcPr>
            <w:tcW w:w="1976" w:type="dxa"/>
          </w:tcPr>
          <w:p w:rsidR="0071086B" w:rsidRPr="00843283" w:rsidRDefault="0071086B" w:rsidP="0071086B">
            <w:pPr>
              <w:jc w:val="center"/>
              <w:rPr>
                <w:rFonts w:cs="Times New Roman"/>
                <w:sz w:val="24"/>
                <w:szCs w:val="24"/>
              </w:rPr>
            </w:pPr>
            <w:r w:rsidRPr="00843283">
              <w:rPr>
                <w:rFonts w:cs="Times New Roman"/>
                <w:sz w:val="24"/>
                <w:szCs w:val="24"/>
              </w:rPr>
              <w:t>С нарастающим итогом ежеквартально, не позднее 10 числа, следующего за отчётным кварталом</w:t>
            </w:r>
          </w:p>
        </w:tc>
      </w:tr>
      <w:tr w:rsidR="00843283" w:rsidRPr="00843283" w:rsidTr="000E0F09">
        <w:tc>
          <w:tcPr>
            <w:tcW w:w="738" w:type="dxa"/>
          </w:tcPr>
          <w:p w:rsidR="0071086B" w:rsidRPr="00843283" w:rsidRDefault="0071086B" w:rsidP="0071086B">
            <w:pPr>
              <w:jc w:val="center"/>
              <w:rPr>
                <w:rFonts w:cs="Times New Roman"/>
                <w:sz w:val="24"/>
                <w:szCs w:val="24"/>
              </w:rPr>
            </w:pPr>
            <w:r w:rsidRPr="00843283">
              <w:rPr>
                <w:rFonts w:cs="Times New Roman"/>
                <w:sz w:val="24"/>
                <w:szCs w:val="24"/>
              </w:rPr>
              <w:t>1.8</w:t>
            </w:r>
          </w:p>
        </w:tc>
        <w:tc>
          <w:tcPr>
            <w:tcW w:w="2806" w:type="dxa"/>
          </w:tcPr>
          <w:p w:rsidR="0071086B" w:rsidRPr="00843283" w:rsidRDefault="0071086B" w:rsidP="0071086B">
            <w:pPr>
              <w:rPr>
                <w:rFonts w:cs="Times New Roman"/>
                <w:sz w:val="24"/>
                <w:szCs w:val="24"/>
              </w:rPr>
            </w:pPr>
            <w:r w:rsidRPr="00843283">
              <w:rPr>
                <w:rFonts w:cs="Times New Roman"/>
                <w:sz w:val="24"/>
                <w:szCs w:val="24"/>
              </w:rPr>
              <w:t>Количество рабочих мест, подключённых к системе межведомственного электронного взаимодействия</w:t>
            </w:r>
          </w:p>
        </w:tc>
        <w:tc>
          <w:tcPr>
            <w:tcW w:w="1305" w:type="dxa"/>
          </w:tcPr>
          <w:p w:rsidR="0071086B" w:rsidRPr="00843283" w:rsidRDefault="0071086B" w:rsidP="0071086B">
            <w:pPr>
              <w:jc w:val="center"/>
              <w:rPr>
                <w:rFonts w:cs="Times New Roman"/>
                <w:sz w:val="24"/>
                <w:szCs w:val="24"/>
              </w:rPr>
            </w:pPr>
            <w:r w:rsidRPr="00843283">
              <w:rPr>
                <w:rFonts w:cs="Times New Roman"/>
                <w:sz w:val="24"/>
                <w:szCs w:val="24"/>
              </w:rPr>
              <w:t>шт.</w:t>
            </w:r>
          </w:p>
        </w:tc>
        <w:tc>
          <w:tcPr>
            <w:tcW w:w="1530" w:type="dxa"/>
          </w:tcPr>
          <w:p w:rsidR="0071086B" w:rsidRPr="00843283" w:rsidRDefault="0071086B" w:rsidP="0071086B">
            <w:pPr>
              <w:jc w:val="center"/>
              <w:rPr>
                <w:rFonts w:cs="Times New Roman"/>
                <w:sz w:val="24"/>
                <w:szCs w:val="24"/>
              </w:rPr>
            </w:pPr>
            <w:r w:rsidRPr="00843283">
              <w:rPr>
                <w:rFonts w:cs="Times New Roman"/>
                <w:sz w:val="24"/>
                <w:szCs w:val="24"/>
              </w:rPr>
              <w:t>Увеличение значений</w:t>
            </w:r>
          </w:p>
        </w:tc>
        <w:tc>
          <w:tcPr>
            <w:tcW w:w="2110" w:type="dxa"/>
          </w:tcPr>
          <w:p w:rsidR="0071086B" w:rsidRPr="00843283" w:rsidRDefault="0071086B" w:rsidP="0071086B">
            <w:pPr>
              <w:jc w:val="center"/>
              <w:rPr>
                <w:rFonts w:cs="Times New Roman"/>
                <w:sz w:val="24"/>
                <w:szCs w:val="24"/>
              </w:rPr>
            </w:pPr>
            <w:r w:rsidRPr="00843283">
              <w:rPr>
                <w:rFonts w:cs="Times New Roman"/>
                <w:sz w:val="24"/>
                <w:szCs w:val="24"/>
              </w:rPr>
              <w:t>Суммарное значение по количеству рабочих мест, подключённых к системе межведомственного электронного взаимодействия</w:t>
            </w:r>
          </w:p>
        </w:tc>
        <w:tc>
          <w:tcPr>
            <w:tcW w:w="2030" w:type="dxa"/>
          </w:tcPr>
          <w:p w:rsidR="0071086B" w:rsidRPr="00843283" w:rsidRDefault="0071086B" w:rsidP="0071086B">
            <w:pPr>
              <w:jc w:val="center"/>
              <w:rPr>
                <w:rFonts w:cs="Times New Roman"/>
                <w:sz w:val="24"/>
                <w:szCs w:val="24"/>
              </w:rPr>
            </w:pPr>
            <w:r w:rsidRPr="00843283">
              <w:rPr>
                <w:rFonts w:cs="Times New Roman"/>
                <w:sz w:val="24"/>
                <w:szCs w:val="24"/>
              </w:rPr>
              <w:t>Управление имущественных и земельных отношений</w:t>
            </w:r>
          </w:p>
        </w:tc>
        <w:tc>
          <w:tcPr>
            <w:tcW w:w="2183" w:type="dxa"/>
          </w:tcPr>
          <w:p w:rsidR="0071086B" w:rsidRPr="00843283" w:rsidRDefault="0071086B" w:rsidP="0071086B">
            <w:pPr>
              <w:jc w:val="center"/>
              <w:rPr>
                <w:rFonts w:cs="Times New Roman"/>
                <w:sz w:val="24"/>
                <w:szCs w:val="24"/>
              </w:rPr>
            </w:pPr>
            <w:r w:rsidRPr="00843283">
              <w:rPr>
                <w:rFonts w:cs="Times New Roman"/>
                <w:sz w:val="24"/>
                <w:szCs w:val="24"/>
              </w:rPr>
              <w:t>Управление имущественных и земельных отношений</w:t>
            </w:r>
          </w:p>
        </w:tc>
        <w:tc>
          <w:tcPr>
            <w:tcW w:w="1976" w:type="dxa"/>
          </w:tcPr>
          <w:p w:rsidR="0071086B" w:rsidRPr="00843283" w:rsidRDefault="0071086B" w:rsidP="0071086B">
            <w:pPr>
              <w:jc w:val="center"/>
              <w:rPr>
                <w:rFonts w:cs="Times New Roman"/>
                <w:sz w:val="24"/>
                <w:szCs w:val="24"/>
              </w:rPr>
            </w:pPr>
            <w:r w:rsidRPr="00843283">
              <w:rPr>
                <w:rFonts w:cs="Times New Roman"/>
                <w:sz w:val="24"/>
                <w:szCs w:val="24"/>
              </w:rPr>
              <w:t>С нарастающим итогом ежеквартально, не позднее 10 числа, следующего за отчётным кварталом</w:t>
            </w:r>
          </w:p>
        </w:tc>
      </w:tr>
      <w:tr w:rsidR="00843283" w:rsidRPr="00843283" w:rsidTr="000E0F09">
        <w:tc>
          <w:tcPr>
            <w:tcW w:w="738" w:type="dxa"/>
          </w:tcPr>
          <w:p w:rsidR="0071086B" w:rsidRPr="00843283" w:rsidRDefault="0071086B" w:rsidP="00B3340C">
            <w:pPr>
              <w:jc w:val="center"/>
              <w:rPr>
                <w:rFonts w:cs="Times New Roman"/>
                <w:sz w:val="24"/>
                <w:szCs w:val="24"/>
              </w:rPr>
            </w:pPr>
            <w:r w:rsidRPr="00843283">
              <w:rPr>
                <w:rFonts w:cs="Times New Roman"/>
                <w:sz w:val="24"/>
                <w:szCs w:val="24"/>
              </w:rPr>
              <w:t>1</w:t>
            </w:r>
            <w:r w:rsidR="00B3340C" w:rsidRPr="00843283">
              <w:rPr>
                <w:rFonts w:cs="Times New Roman"/>
                <w:sz w:val="24"/>
                <w:szCs w:val="24"/>
              </w:rPr>
              <w:t>.9</w:t>
            </w:r>
          </w:p>
        </w:tc>
        <w:tc>
          <w:tcPr>
            <w:tcW w:w="2806" w:type="dxa"/>
          </w:tcPr>
          <w:p w:rsidR="0071086B" w:rsidRPr="00843283" w:rsidRDefault="0071086B" w:rsidP="0071086B">
            <w:pPr>
              <w:rPr>
                <w:rFonts w:cs="Times New Roman"/>
                <w:sz w:val="24"/>
                <w:szCs w:val="24"/>
              </w:rPr>
            </w:pPr>
            <w:r w:rsidRPr="00843283">
              <w:rPr>
                <w:rFonts w:cs="Times New Roman"/>
                <w:sz w:val="24"/>
                <w:szCs w:val="24"/>
              </w:rPr>
              <w:t xml:space="preserve">Количество земель или земельных участков, находящихся в муниципальной собственности или государственная собственность на </w:t>
            </w:r>
            <w:r w:rsidRPr="00843283">
              <w:rPr>
                <w:rFonts w:cs="Times New Roman"/>
                <w:sz w:val="24"/>
                <w:szCs w:val="24"/>
              </w:rPr>
              <w:lastRenderedPageBreak/>
              <w:t>которые не разграничена, в границах которых проведены специальные изыскания (сплошные археологические разведки)</w:t>
            </w:r>
          </w:p>
        </w:tc>
        <w:tc>
          <w:tcPr>
            <w:tcW w:w="1305" w:type="dxa"/>
          </w:tcPr>
          <w:p w:rsidR="0071086B" w:rsidRPr="00843283" w:rsidRDefault="0071086B" w:rsidP="0071086B">
            <w:pPr>
              <w:jc w:val="center"/>
              <w:rPr>
                <w:rFonts w:cs="Times New Roman"/>
                <w:sz w:val="24"/>
                <w:szCs w:val="24"/>
              </w:rPr>
            </w:pPr>
            <w:r w:rsidRPr="00843283">
              <w:rPr>
                <w:rFonts w:cs="Times New Roman"/>
                <w:sz w:val="24"/>
                <w:szCs w:val="24"/>
              </w:rPr>
              <w:lastRenderedPageBreak/>
              <w:t>шт.</w:t>
            </w:r>
          </w:p>
        </w:tc>
        <w:tc>
          <w:tcPr>
            <w:tcW w:w="1530" w:type="dxa"/>
          </w:tcPr>
          <w:p w:rsidR="0071086B" w:rsidRPr="00843283" w:rsidRDefault="0071086B" w:rsidP="0071086B">
            <w:pPr>
              <w:jc w:val="center"/>
              <w:rPr>
                <w:rFonts w:cs="Times New Roman"/>
                <w:sz w:val="24"/>
                <w:szCs w:val="24"/>
              </w:rPr>
            </w:pPr>
            <w:r w:rsidRPr="00843283">
              <w:rPr>
                <w:rFonts w:cs="Times New Roman"/>
                <w:sz w:val="24"/>
                <w:szCs w:val="24"/>
              </w:rPr>
              <w:t>Увеличение значений</w:t>
            </w:r>
          </w:p>
        </w:tc>
        <w:tc>
          <w:tcPr>
            <w:tcW w:w="2110" w:type="dxa"/>
          </w:tcPr>
          <w:p w:rsidR="0071086B" w:rsidRPr="00843283" w:rsidRDefault="0071086B" w:rsidP="0071086B">
            <w:pPr>
              <w:jc w:val="center"/>
              <w:rPr>
                <w:rFonts w:cs="Times New Roman"/>
                <w:sz w:val="24"/>
                <w:szCs w:val="24"/>
              </w:rPr>
            </w:pPr>
            <w:r w:rsidRPr="00843283">
              <w:rPr>
                <w:rFonts w:cs="Times New Roman"/>
                <w:sz w:val="24"/>
                <w:szCs w:val="24"/>
              </w:rPr>
              <w:t xml:space="preserve">Суммарное значение по количеству земель или земельных участков, находящихся в </w:t>
            </w:r>
            <w:r w:rsidRPr="00843283">
              <w:rPr>
                <w:rFonts w:cs="Times New Roman"/>
                <w:sz w:val="24"/>
                <w:szCs w:val="24"/>
              </w:rPr>
              <w:lastRenderedPageBreak/>
              <w:t>муниципальной собственности или государственная собственность на которые не разграничена, в границах которых проведены специальные изыскания</w:t>
            </w:r>
          </w:p>
        </w:tc>
        <w:tc>
          <w:tcPr>
            <w:tcW w:w="2030" w:type="dxa"/>
          </w:tcPr>
          <w:p w:rsidR="0071086B" w:rsidRPr="00843283" w:rsidRDefault="0071086B" w:rsidP="0071086B">
            <w:pPr>
              <w:jc w:val="center"/>
              <w:rPr>
                <w:rFonts w:cs="Times New Roman"/>
                <w:sz w:val="24"/>
                <w:szCs w:val="24"/>
              </w:rPr>
            </w:pPr>
            <w:r w:rsidRPr="00843283">
              <w:rPr>
                <w:rFonts w:cs="Times New Roman"/>
                <w:sz w:val="24"/>
                <w:szCs w:val="24"/>
              </w:rPr>
              <w:lastRenderedPageBreak/>
              <w:t>Управление имущественных и земельных отношений</w:t>
            </w:r>
          </w:p>
        </w:tc>
        <w:tc>
          <w:tcPr>
            <w:tcW w:w="2183" w:type="dxa"/>
          </w:tcPr>
          <w:p w:rsidR="0071086B" w:rsidRPr="00843283" w:rsidRDefault="0071086B" w:rsidP="0071086B">
            <w:pPr>
              <w:jc w:val="center"/>
              <w:rPr>
                <w:rFonts w:cs="Times New Roman"/>
                <w:sz w:val="24"/>
                <w:szCs w:val="24"/>
              </w:rPr>
            </w:pPr>
            <w:r w:rsidRPr="00843283">
              <w:rPr>
                <w:rFonts w:cs="Times New Roman"/>
                <w:sz w:val="24"/>
                <w:szCs w:val="24"/>
              </w:rPr>
              <w:t>Управление имущественных и земельных отношений</w:t>
            </w:r>
          </w:p>
        </w:tc>
        <w:tc>
          <w:tcPr>
            <w:tcW w:w="1976" w:type="dxa"/>
          </w:tcPr>
          <w:p w:rsidR="0071086B" w:rsidRPr="00843283" w:rsidRDefault="0071086B" w:rsidP="0071086B">
            <w:pPr>
              <w:jc w:val="center"/>
              <w:rPr>
                <w:rFonts w:cs="Times New Roman"/>
                <w:sz w:val="24"/>
                <w:szCs w:val="24"/>
              </w:rPr>
            </w:pPr>
            <w:r w:rsidRPr="00843283">
              <w:rPr>
                <w:rFonts w:cs="Times New Roman"/>
                <w:sz w:val="24"/>
                <w:szCs w:val="24"/>
              </w:rPr>
              <w:t xml:space="preserve">С нарастающим итогом ежеквартально, не позднее 10 числа, следующего за </w:t>
            </w:r>
            <w:r w:rsidRPr="00843283">
              <w:rPr>
                <w:rFonts w:cs="Times New Roman"/>
                <w:sz w:val="24"/>
                <w:szCs w:val="24"/>
              </w:rPr>
              <w:lastRenderedPageBreak/>
              <w:t>отчётным кварталом</w:t>
            </w:r>
          </w:p>
        </w:tc>
      </w:tr>
      <w:tr w:rsidR="00843283" w:rsidRPr="00843283" w:rsidTr="003214B9">
        <w:tc>
          <w:tcPr>
            <w:tcW w:w="738" w:type="dxa"/>
          </w:tcPr>
          <w:p w:rsidR="00EC6E49" w:rsidRPr="00843283" w:rsidRDefault="00EC6E49" w:rsidP="000E0F09">
            <w:pPr>
              <w:jc w:val="center"/>
              <w:rPr>
                <w:rFonts w:cs="Times New Roman"/>
                <w:sz w:val="24"/>
                <w:szCs w:val="24"/>
              </w:rPr>
            </w:pPr>
            <w:r w:rsidRPr="00843283">
              <w:rPr>
                <w:rFonts w:cs="Times New Roman"/>
                <w:sz w:val="24"/>
                <w:szCs w:val="24"/>
              </w:rPr>
              <w:lastRenderedPageBreak/>
              <w:t>2</w:t>
            </w:r>
          </w:p>
        </w:tc>
        <w:tc>
          <w:tcPr>
            <w:tcW w:w="13940" w:type="dxa"/>
            <w:gridSpan w:val="7"/>
          </w:tcPr>
          <w:p w:rsidR="00EC6E49" w:rsidRPr="00843283" w:rsidRDefault="00EC6E49" w:rsidP="00EC6E49">
            <w:pPr>
              <w:rPr>
                <w:rFonts w:cs="Times New Roman"/>
                <w:sz w:val="24"/>
                <w:szCs w:val="24"/>
              </w:rPr>
            </w:pPr>
            <w:r w:rsidRPr="00843283">
              <w:rPr>
                <w:rFonts w:cs="Times New Roman"/>
                <w:sz w:val="24"/>
                <w:szCs w:val="24"/>
              </w:rPr>
              <w:t xml:space="preserve">Целевые показатели подпрограммы № 1 </w:t>
            </w:r>
          </w:p>
        </w:tc>
      </w:tr>
      <w:tr w:rsidR="00843283" w:rsidRPr="00843283" w:rsidTr="0071086B">
        <w:trPr>
          <w:trHeight w:val="4110"/>
        </w:trPr>
        <w:tc>
          <w:tcPr>
            <w:tcW w:w="738" w:type="dxa"/>
          </w:tcPr>
          <w:p w:rsidR="00B3340C" w:rsidRPr="00843283" w:rsidRDefault="00B3340C" w:rsidP="00B3340C">
            <w:pPr>
              <w:jc w:val="center"/>
              <w:rPr>
                <w:rFonts w:cs="Times New Roman"/>
                <w:sz w:val="24"/>
                <w:szCs w:val="24"/>
              </w:rPr>
            </w:pPr>
            <w:r w:rsidRPr="00843283">
              <w:rPr>
                <w:rFonts w:cs="Times New Roman"/>
                <w:sz w:val="24"/>
                <w:szCs w:val="24"/>
              </w:rPr>
              <w:t>2.1</w:t>
            </w:r>
          </w:p>
        </w:tc>
        <w:tc>
          <w:tcPr>
            <w:tcW w:w="2806" w:type="dxa"/>
          </w:tcPr>
          <w:p w:rsidR="00B3340C" w:rsidRPr="00843283" w:rsidRDefault="00B3340C" w:rsidP="00B3340C">
            <w:pPr>
              <w:rPr>
                <w:rFonts w:cs="Times New Roman"/>
                <w:sz w:val="24"/>
                <w:szCs w:val="24"/>
              </w:rPr>
            </w:pPr>
            <w:r w:rsidRPr="00843283">
              <w:rPr>
                <w:rFonts w:cs="Times New Roman"/>
                <w:sz w:val="24"/>
                <w:szCs w:val="24"/>
                <w:shd w:val="clear" w:color="auto" w:fill="FFFFFF"/>
              </w:rPr>
              <w:t xml:space="preserve">Количество </w:t>
            </w:r>
            <w:r w:rsidRPr="00843283">
              <w:rPr>
                <w:rFonts w:cs="Times New Roman"/>
                <w:sz w:val="24"/>
                <w:szCs w:val="24"/>
              </w:rPr>
              <w:t>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305" w:type="dxa"/>
          </w:tcPr>
          <w:p w:rsidR="00B3340C" w:rsidRPr="00843283" w:rsidRDefault="00B3340C" w:rsidP="00B3340C">
            <w:pPr>
              <w:jc w:val="center"/>
              <w:rPr>
                <w:rFonts w:cs="Times New Roman"/>
                <w:sz w:val="24"/>
                <w:szCs w:val="24"/>
              </w:rPr>
            </w:pPr>
            <w:r w:rsidRPr="00843283">
              <w:rPr>
                <w:rFonts w:cs="Times New Roman"/>
                <w:sz w:val="24"/>
                <w:szCs w:val="24"/>
              </w:rPr>
              <w:t>ед.</w:t>
            </w:r>
          </w:p>
        </w:tc>
        <w:tc>
          <w:tcPr>
            <w:tcW w:w="1530" w:type="dxa"/>
          </w:tcPr>
          <w:p w:rsidR="00B3340C" w:rsidRPr="00843283" w:rsidRDefault="00B3340C" w:rsidP="00B3340C">
            <w:pPr>
              <w:jc w:val="center"/>
              <w:rPr>
                <w:rFonts w:cs="Times New Roman"/>
                <w:sz w:val="24"/>
                <w:szCs w:val="24"/>
              </w:rPr>
            </w:pPr>
            <w:r w:rsidRPr="00843283">
              <w:rPr>
                <w:rFonts w:cs="Times New Roman"/>
                <w:sz w:val="24"/>
                <w:szCs w:val="24"/>
              </w:rPr>
              <w:t>Увеличение значений</w:t>
            </w:r>
          </w:p>
        </w:tc>
        <w:tc>
          <w:tcPr>
            <w:tcW w:w="2110" w:type="dxa"/>
          </w:tcPr>
          <w:p w:rsidR="00B3340C" w:rsidRPr="00843283" w:rsidRDefault="00B3340C" w:rsidP="00B3340C">
            <w:pPr>
              <w:jc w:val="center"/>
              <w:rPr>
                <w:rFonts w:cs="Times New Roman"/>
                <w:sz w:val="24"/>
                <w:szCs w:val="24"/>
              </w:rPr>
            </w:pPr>
            <w:r w:rsidRPr="00843283">
              <w:rPr>
                <w:rFonts w:cs="Times New Roman"/>
                <w:sz w:val="24"/>
                <w:szCs w:val="24"/>
              </w:rPr>
              <w:t>Суммарное значение по количеству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2030" w:type="dxa"/>
          </w:tcPr>
          <w:p w:rsidR="00B3340C" w:rsidRPr="00843283" w:rsidRDefault="00B3340C" w:rsidP="00B3340C">
            <w:pPr>
              <w:jc w:val="center"/>
              <w:rPr>
                <w:rFonts w:cs="Times New Roman"/>
                <w:sz w:val="24"/>
                <w:szCs w:val="24"/>
              </w:rPr>
            </w:pPr>
            <w:r w:rsidRPr="00843283">
              <w:rPr>
                <w:rFonts w:cs="Times New Roman"/>
                <w:sz w:val="24"/>
                <w:szCs w:val="24"/>
              </w:rPr>
              <w:t>Управление имущественных и земельных отношений</w:t>
            </w:r>
          </w:p>
        </w:tc>
        <w:tc>
          <w:tcPr>
            <w:tcW w:w="2183" w:type="dxa"/>
          </w:tcPr>
          <w:p w:rsidR="00B3340C" w:rsidRPr="00843283" w:rsidRDefault="00B3340C" w:rsidP="00B3340C">
            <w:pPr>
              <w:jc w:val="center"/>
              <w:rPr>
                <w:rFonts w:cs="Times New Roman"/>
                <w:sz w:val="24"/>
                <w:szCs w:val="24"/>
              </w:rPr>
            </w:pPr>
            <w:r w:rsidRPr="00843283">
              <w:rPr>
                <w:rFonts w:cs="Times New Roman"/>
                <w:sz w:val="24"/>
                <w:szCs w:val="24"/>
              </w:rPr>
              <w:t xml:space="preserve">Управление имущественных и земельных отношений,             отдел по социально – трудовым отношениям </w:t>
            </w:r>
          </w:p>
        </w:tc>
        <w:tc>
          <w:tcPr>
            <w:tcW w:w="1976" w:type="dxa"/>
          </w:tcPr>
          <w:p w:rsidR="00B3340C" w:rsidRPr="00843283" w:rsidRDefault="00B3340C" w:rsidP="00B3340C">
            <w:pPr>
              <w:jc w:val="center"/>
              <w:rPr>
                <w:rFonts w:cs="Times New Roman"/>
                <w:sz w:val="24"/>
                <w:szCs w:val="24"/>
              </w:rPr>
            </w:pPr>
            <w:r w:rsidRPr="00843283">
              <w:rPr>
                <w:rFonts w:cs="Times New Roman"/>
                <w:sz w:val="24"/>
                <w:szCs w:val="24"/>
              </w:rPr>
              <w:t>С нарастающим итогом ежеквартально, не позднее 10 числа, следующего за отчётным кварталом</w:t>
            </w:r>
          </w:p>
        </w:tc>
      </w:tr>
      <w:tr w:rsidR="00843283" w:rsidRPr="00843283" w:rsidTr="000E0F09">
        <w:trPr>
          <w:trHeight w:val="263"/>
        </w:trPr>
        <w:tc>
          <w:tcPr>
            <w:tcW w:w="738" w:type="dxa"/>
          </w:tcPr>
          <w:p w:rsidR="000E0F09" w:rsidRPr="00843283" w:rsidRDefault="000E0F09" w:rsidP="000E0F09">
            <w:pPr>
              <w:jc w:val="center"/>
              <w:rPr>
                <w:rFonts w:cs="Times New Roman"/>
                <w:sz w:val="24"/>
                <w:szCs w:val="24"/>
              </w:rPr>
            </w:pPr>
            <w:r w:rsidRPr="00843283">
              <w:rPr>
                <w:rFonts w:cs="Times New Roman"/>
                <w:sz w:val="24"/>
                <w:szCs w:val="24"/>
              </w:rPr>
              <w:t>3</w:t>
            </w:r>
          </w:p>
        </w:tc>
        <w:tc>
          <w:tcPr>
            <w:tcW w:w="13940" w:type="dxa"/>
            <w:gridSpan w:val="7"/>
          </w:tcPr>
          <w:p w:rsidR="000E0F09" w:rsidRPr="00843283" w:rsidRDefault="000E0F09" w:rsidP="000E0F09">
            <w:pPr>
              <w:rPr>
                <w:rFonts w:cs="Times New Roman"/>
                <w:sz w:val="24"/>
                <w:szCs w:val="24"/>
              </w:rPr>
            </w:pPr>
            <w:r w:rsidRPr="00843283">
              <w:rPr>
                <w:rFonts w:cs="Times New Roman"/>
                <w:sz w:val="24"/>
                <w:szCs w:val="24"/>
              </w:rPr>
              <w:t>Целевые показатели подпрограммы № 2</w:t>
            </w:r>
          </w:p>
        </w:tc>
      </w:tr>
      <w:tr w:rsidR="00843283" w:rsidRPr="00843283" w:rsidTr="000E0F09">
        <w:tc>
          <w:tcPr>
            <w:tcW w:w="738" w:type="dxa"/>
          </w:tcPr>
          <w:p w:rsidR="00B3340C" w:rsidRPr="00843283" w:rsidRDefault="00B3340C" w:rsidP="00B3340C">
            <w:pPr>
              <w:jc w:val="center"/>
              <w:rPr>
                <w:rFonts w:cs="Times New Roman"/>
                <w:sz w:val="24"/>
                <w:szCs w:val="24"/>
              </w:rPr>
            </w:pPr>
            <w:r w:rsidRPr="00843283">
              <w:rPr>
                <w:rFonts w:cs="Times New Roman"/>
                <w:sz w:val="24"/>
                <w:szCs w:val="24"/>
              </w:rPr>
              <w:t>3.1</w:t>
            </w:r>
          </w:p>
        </w:tc>
        <w:tc>
          <w:tcPr>
            <w:tcW w:w="2806" w:type="dxa"/>
          </w:tcPr>
          <w:p w:rsidR="00B3340C" w:rsidRPr="00843283" w:rsidRDefault="00B3340C" w:rsidP="00B3340C">
            <w:pPr>
              <w:rPr>
                <w:rFonts w:cs="Times New Roman"/>
                <w:sz w:val="24"/>
                <w:szCs w:val="24"/>
              </w:rPr>
            </w:pPr>
            <w:r w:rsidRPr="00843283">
              <w:rPr>
                <w:rFonts w:cs="Times New Roman"/>
                <w:sz w:val="24"/>
                <w:szCs w:val="24"/>
                <w:shd w:val="clear" w:color="auto" w:fill="FFFFFF"/>
              </w:rPr>
              <w:t xml:space="preserve">Количество приобретенных жилых помещений в муниципальном </w:t>
            </w:r>
            <w:r w:rsidRPr="00843283">
              <w:rPr>
                <w:rFonts w:cs="Times New Roman"/>
                <w:sz w:val="24"/>
                <w:szCs w:val="24"/>
                <w:shd w:val="clear" w:color="auto" w:fill="FFFFFF"/>
              </w:rPr>
              <w:lastRenderedPageBreak/>
              <w:t>образовании Темрюкский район</w:t>
            </w:r>
          </w:p>
        </w:tc>
        <w:tc>
          <w:tcPr>
            <w:tcW w:w="1305" w:type="dxa"/>
          </w:tcPr>
          <w:p w:rsidR="00B3340C" w:rsidRPr="00843283" w:rsidRDefault="00B3340C" w:rsidP="00B3340C">
            <w:pPr>
              <w:jc w:val="center"/>
              <w:rPr>
                <w:rFonts w:cs="Times New Roman"/>
                <w:sz w:val="24"/>
                <w:szCs w:val="24"/>
              </w:rPr>
            </w:pPr>
            <w:r w:rsidRPr="00843283">
              <w:rPr>
                <w:rFonts w:cs="Times New Roman"/>
                <w:sz w:val="24"/>
                <w:szCs w:val="24"/>
              </w:rPr>
              <w:lastRenderedPageBreak/>
              <w:t>ед.</w:t>
            </w:r>
          </w:p>
        </w:tc>
        <w:tc>
          <w:tcPr>
            <w:tcW w:w="1530" w:type="dxa"/>
          </w:tcPr>
          <w:p w:rsidR="00B3340C" w:rsidRPr="00843283" w:rsidRDefault="00B3340C" w:rsidP="00B3340C">
            <w:pPr>
              <w:jc w:val="center"/>
              <w:rPr>
                <w:rFonts w:cs="Times New Roman"/>
                <w:sz w:val="24"/>
                <w:szCs w:val="24"/>
              </w:rPr>
            </w:pPr>
            <w:r w:rsidRPr="00843283">
              <w:rPr>
                <w:rFonts w:cs="Times New Roman"/>
                <w:sz w:val="24"/>
                <w:szCs w:val="24"/>
              </w:rPr>
              <w:t>Увеличение значений</w:t>
            </w:r>
          </w:p>
        </w:tc>
        <w:tc>
          <w:tcPr>
            <w:tcW w:w="2110" w:type="dxa"/>
          </w:tcPr>
          <w:p w:rsidR="00B3340C" w:rsidRPr="00843283" w:rsidRDefault="00B3340C" w:rsidP="00B3340C">
            <w:pPr>
              <w:jc w:val="center"/>
              <w:rPr>
                <w:rFonts w:cs="Times New Roman"/>
                <w:sz w:val="24"/>
                <w:szCs w:val="24"/>
              </w:rPr>
            </w:pPr>
            <w:r w:rsidRPr="00843283">
              <w:rPr>
                <w:rFonts w:cs="Times New Roman"/>
                <w:sz w:val="24"/>
                <w:szCs w:val="24"/>
              </w:rPr>
              <w:t xml:space="preserve">Суммарное значение по количеству приобретенных жилых </w:t>
            </w:r>
            <w:r w:rsidRPr="00843283">
              <w:rPr>
                <w:rFonts w:cs="Times New Roman"/>
                <w:sz w:val="24"/>
                <w:szCs w:val="24"/>
              </w:rPr>
              <w:lastRenderedPageBreak/>
              <w:t xml:space="preserve">помещений в муниципальном образовании Темрюкский район </w:t>
            </w:r>
          </w:p>
        </w:tc>
        <w:tc>
          <w:tcPr>
            <w:tcW w:w="2030" w:type="dxa"/>
          </w:tcPr>
          <w:p w:rsidR="00B3340C" w:rsidRPr="00843283" w:rsidRDefault="00B3340C" w:rsidP="00B3340C">
            <w:pPr>
              <w:jc w:val="center"/>
              <w:rPr>
                <w:rFonts w:cs="Times New Roman"/>
                <w:sz w:val="24"/>
                <w:szCs w:val="24"/>
              </w:rPr>
            </w:pPr>
            <w:r w:rsidRPr="00843283">
              <w:rPr>
                <w:rFonts w:cs="Times New Roman"/>
                <w:sz w:val="24"/>
                <w:szCs w:val="24"/>
              </w:rPr>
              <w:lastRenderedPageBreak/>
              <w:t>Управление имущественных и земельных отношений</w:t>
            </w:r>
          </w:p>
        </w:tc>
        <w:tc>
          <w:tcPr>
            <w:tcW w:w="2183" w:type="dxa"/>
          </w:tcPr>
          <w:p w:rsidR="00B3340C" w:rsidRPr="00843283" w:rsidRDefault="00B3340C" w:rsidP="00B3340C">
            <w:pPr>
              <w:jc w:val="center"/>
              <w:rPr>
                <w:rFonts w:cs="Times New Roman"/>
                <w:sz w:val="24"/>
                <w:szCs w:val="24"/>
              </w:rPr>
            </w:pPr>
            <w:r w:rsidRPr="00843283">
              <w:rPr>
                <w:rFonts w:cs="Times New Roman"/>
                <w:sz w:val="24"/>
                <w:szCs w:val="24"/>
              </w:rPr>
              <w:t>Управление имущественных и земельных отношений</w:t>
            </w:r>
          </w:p>
        </w:tc>
        <w:tc>
          <w:tcPr>
            <w:tcW w:w="1976" w:type="dxa"/>
          </w:tcPr>
          <w:p w:rsidR="00B3340C" w:rsidRPr="00843283" w:rsidRDefault="00B3340C" w:rsidP="00B3340C">
            <w:pPr>
              <w:jc w:val="center"/>
              <w:rPr>
                <w:rFonts w:cs="Times New Roman"/>
                <w:sz w:val="24"/>
                <w:szCs w:val="24"/>
              </w:rPr>
            </w:pPr>
            <w:r w:rsidRPr="00843283">
              <w:rPr>
                <w:rFonts w:cs="Times New Roman"/>
                <w:sz w:val="24"/>
                <w:szCs w:val="24"/>
              </w:rPr>
              <w:t xml:space="preserve">С нарастающим итогом ежеквартально, не позднее 10 числа, </w:t>
            </w:r>
            <w:r w:rsidRPr="00843283">
              <w:rPr>
                <w:rFonts w:cs="Times New Roman"/>
                <w:sz w:val="24"/>
                <w:szCs w:val="24"/>
              </w:rPr>
              <w:lastRenderedPageBreak/>
              <w:t>следующего за отчётным кварталом</w:t>
            </w:r>
          </w:p>
        </w:tc>
      </w:tr>
      <w:tr w:rsidR="00843283" w:rsidRPr="00843283" w:rsidTr="003E28D9">
        <w:tc>
          <w:tcPr>
            <w:tcW w:w="14678" w:type="dxa"/>
            <w:gridSpan w:val="8"/>
          </w:tcPr>
          <w:p w:rsidR="008D4128" w:rsidRPr="00843283" w:rsidRDefault="008D4128" w:rsidP="008D4128">
            <w:pPr>
              <w:pStyle w:val="ConsPlusNormal0"/>
              <w:rPr>
                <w:sz w:val="24"/>
                <w:szCs w:val="24"/>
              </w:rPr>
            </w:pPr>
            <w:r w:rsidRPr="00843283">
              <w:rPr>
                <w:sz w:val="24"/>
                <w:szCs w:val="24"/>
              </w:rPr>
              <w:lastRenderedPageBreak/>
              <w:t>--------------------------------</w:t>
            </w:r>
          </w:p>
          <w:p w:rsidR="008D4128" w:rsidRPr="00843283" w:rsidRDefault="008D4128" w:rsidP="008D4128">
            <w:pPr>
              <w:tabs>
                <w:tab w:val="left" w:pos="7815"/>
              </w:tabs>
              <w:rPr>
                <w:rFonts w:cs="Times New Roman"/>
                <w:sz w:val="24"/>
                <w:szCs w:val="24"/>
              </w:rPr>
            </w:pPr>
            <w:r w:rsidRPr="00843283">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366A5" w:rsidRPr="00843283" w:rsidRDefault="0071086B" w:rsidP="006F340F">
      <w:pPr>
        <w:jc w:val="right"/>
        <w:rPr>
          <w:rFonts w:cs="Times New Roman"/>
          <w:szCs w:val="28"/>
        </w:rPr>
      </w:pPr>
      <w:r w:rsidRPr="00843283">
        <w:rPr>
          <w:rFonts w:cs="Times New Roman"/>
          <w:szCs w:val="28"/>
        </w:rPr>
        <w:t>»;</w:t>
      </w:r>
    </w:p>
    <w:p w:rsidR="0071086B" w:rsidRPr="00843283" w:rsidRDefault="0071086B" w:rsidP="0071086B">
      <w:pPr>
        <w:ind w:firstLine="709"/>
        <w:rPr>
          <w:rFonts w:cs="Times New Roman"/>
          <w:szCs w:val="28"/>
        </w:rPr>
      </w:pPr>
      <w:r w:rsidRPr="00843283">
        <w:rPr>
          <w:rFonts w:cs="Times New Roman"/>
          <w:szCs w:val="28"/>
        </w:rPr>
        <w:t xml:space="preserve">4) </w:t>
      </w:r>
      <w:r w:rsidR="00843283">
        <w:rPr>
          <w:rFonts w:cs="Times New Roman"/>
          <w:szCs w:val="28"/>
        </w:rPr>
        <w:t>муниципальную программу</w:t>
      </w:r>
      <w:r w:rsidRPr="00843283">
        <w:rPr>
          <w:rFonts w:cs="Times New Roman"/>
          <w:szCs w:val="28"/>
        </w:rPr>
        <w:t xml:space="preserve"> дополнить приложением № 2</w:t>
      </w:r>
      <w:r w:rsidR="00843283">
        <w:rPr>
          <w:rFonts w:cs="Times New Roman"/>
          <w:szCs w:val="28"/>
        </w:rPr>
        <w:t xml:space="preserve"> и изложить в следующей редакции</w:t>
      </w:r>
      <w:r w:rsidRPr="00843283">
        <w:rPr>
          <w:rFonts w:cs="Times New Roman"/>
          <w:szCs w:val="28"/>
        </w:rPr>
        <w:t>:</w:t>
      </w:r>
    </w:p>
    <w:tbl>
      <w:tblPr>
        <w:tblStyle w:val="a5"/>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gridCol w:w="5387"/>
      </w:tblGrid>
      <w:tr w:rsidR="0071086B" w:rsidRPr="00843283" w:rsidTr="00770575">
        <w:tc>
          <w:tcPr>
            <w:tcW w:w="9322" w:type="dxa"/>
          </w:tcPr>
          <w:p w:rsidR="0071086B" w:rsidRPr="00843283" w:rsidRDefault="0071086B" w:rsidP="00770575">
            <w:pPr>
              <w:rPr>
                <w:rFonts w:cs="Times New Roman"/>
                <w:b/>
                <w:sz w:val="24"/>
                <w:szCs w:val="24"/>
              </w:rPr>
            </w:pPr>
          </w:p>
        </w:tc>
        <w:tc>
          <w:tcPr>
            <w:tcW w:w="5387" w:type="dxa"/>
          </w:tcPr>
          <w:p w:rsidR="0071086B" w:rsidRPr="00843283" w:rsidRDefault="0071086B" w:rsidP="00770575">
            <w:pPr>
              <w:ind w:left="-253" w:right="-387" w:firstLine="142"/>
              <w:jc w:val="center"/>
              <w:rPr>
                <w:rFonts w:cs="Times New Roman"/>
                <w:szCs w:val="28"/>
              </w:rPr>
            </w:pPr>
          </w:p>
          <w:p w:rsidR="0071086B" w:rsidRPr="00843283" w:rsidRDefault="0071086B" w:rsidP="00770575">
            <w:pPr>
              <w:ind w:left="-253" w:right="-387" w:firstLine="142"/>
              <w:jc w:val="center"/>
              <w:rPr>
                <w:rFonts w:cs="Times New Roman"/>
                <w:szCs w:val="28"/>
              </w:rPr>
            </w:pPr>
          </w:p>
          <w:p w:rsidR="0071086B" w:rsidRPr="00843283" w:rsidRDefault="0071086B" w:rsidP="00770575">
            <w:pPr>
              <w:ind w:left="-253" w:right="-387" w:firstLine="142"/>
              <w:jc w:val="center"/>
              <w:rPr>
                <w:rFonts w:cs="Times New Roman"/>
                <w:szCs w:val="28"/>
              </w:rPr>
            </w:pPr>
            <w:r w:rsidRPr="00843283">
              <w:rPr>
                <w:rFonts w:cs="Times New Roman"/>
                <w:szCs w:val="28"/>
              </w:rPr>
              <w:t>«ПРИЛОЖЕНИЕ № 2</w:t>
            </w:r>
          </w:p>
          <w:p w:rsidR="0071086B" w:rsidRPr="00843283" w:rsidRDefault="0071086B" w:rsidP="00770575">
            <w:pPr>
              <w:ind w:left="-253" w:right="-387" w:firstLine="142"/>
              <w:jc w:val="center"/>
              <w:rPr>
                <w:rFonts w:cs="Times New Roman"/>
                <w:szCs w:val="28"/>
              </w:rPr>
            </w:pPr>
            <w:r w:rsidRPr="00843283">
              <w:rPr>
                <w:rFonts w:cs="Times New Roman"/>
                <w:szCs w:val="28"/>
              </w:rPr>
              <w:t xml:space="preserve">к муниципальной программе  </w:t>
            </w:r>
          </w:p>
          <w:p w:rsidR="0071086B" w:rsidRPr="00843283" w:rsidRDefault="0071086B" w:rsidP="00770575">
            <w:pPr>
              <w:ind w:left="-253" w:right="-387" w:firstLine="142"/>
              <w:jc w:val="center"/>
              <w:rPr>
                <w:rFonts w:cs="Times New Roman"/>
                <w:szCs w:val="28"/>
              </w:rPr>
            </w:pPr>
            <w:r w:rsidRPr="00843283">
              <w:rPr>
                <w:rFonts w:cs="Times New Roman"/>
                <w:szCs w:val="28"/>
              </w:rPr>
              <w:t xml:space="preserve">муниципального образования </w:t>
            </w:r>
          </w:p>
          <w:p w:rsidR="0071086B" w:rsidRPr="00843283" w:rsidRDefault="0071086B" w:rsidP="00770575">
            <w:pPr>
              <w:ind w:left="-253" w:right="-387" w:firstLine="142"/>
              <w:jc w:val="center"/>
              <w:rPr>
                <w:rFonts w:cs="Times New Roman"/>
                <w:szCs w:val="28"/>
              </w:rPr>
            </w:pPr>
            <w:r w:rsidRPr="00843283">
              <w:rPr>
                <w:rFonts w:cs="Times New Roman"/>
                <w:szCs w:val="28"/>
              </w:rPr>
              <w:t>Темрюкский район</w:t>
            </w:r>
          </w:p>
          <w:p w:rsidR="0071086B" w:rsidRPr="00843283" w:rsidRDefault="0071086B" w:rsidP="00770575">
            <w:pPr>
              <w:ind w:left="-253" w:right="-387" w:firstLine="142"/>
              <w:jc w:val="center"/>
              <w:rPr>
                <w:rFonts w:cs="Times New Roman"/>
                <w:szCs w:val="28"/>
              </w:rPr>
            </w:pPr>
            <w:r w:rsidRPr="00843283">
              <w:rPr>
                <w:rFonts w:cs="Times New Roman"/>
                <w:szCs w:val="28"/>
              </w:rPr>
              <w:t xml:space="preserve">«Управление и контроль за муниципальным имуществом и земельными ресурсами» </w:t>
            </w:r>
          </w:p>
          <w:p w:rsidR="0071086B" w:rsidRPr="00843283" w:rsidRDefault="0071086B" w:rsidP="00770575">
            <w:pPr>
              <w:ind w:right="-387"/>
              <w:jc w:val="center"/>
              <w:rPr>
                <w:rFonts w:cs="Times New Roman"/>
                <w:szCs w:val="28"/>
              </w:rPr>
            </w:pPr>
          </w:p>
        </w:tc>
      </w:tr>
    </w:tbl>
    <w:p w:rsidR="0071086B" w:rsidRPr="00843283" w:rsidRDefault="0071086B" w:rsidP="0071086B">
      <w:pPr>
        <w:ind w:firstLine="709"/>
        <w:rPr>
          <w:rFonts w:cs="Times New Roman"/>
          <w:sz w:val="24"/>
          <w:szCs w:val="24"/>
        </w:rPr>
      </w:pPr>
    </w:p>
    <w:p w:rsidR="0071086B" w:rsidRPr="00843283" w:rsidRDefault="0071086B" w:rsidP="0071086B">
      <w:pPr>
        <w:jc w:val="center"/>
        <w:rPr>
          <w:rFonts w:cs="Times New Roman"/>
          <w:b/>
          <w:szCs w:val="28"/>
        </w:rPr>
      </w:pPr>
      <w:r w:rsidRPr="00843283">
        <w:rPr>
          <w:rFonts w:cs="Times New Roman"/>
          <w:b/>
          <w:szCs w:val="28"/>
        </w:rPr>
        <w:t>ПОДПРОГРАММА</w:t>
      </w:r>
    </w:p>
    <w:p w:rsidR="0071086B" w:rsidRPr="00843283" w:rsidRDefault="0071086B" w:rsidP="0071086B">
      <w:pPr>
        <w:jc w:val="center"/>
        <w:rPr>
          <w:rFonts w:cs="Times New Roman"/>
          <w:b/>
          <w:szCs w:val="28"/>
        </w:rPr>
      </w:pPr>
      <w:r w:rsidRPr="00843283">
        <w:rPr>
          <w:rFonts w:cs="Times New Roman"/>
          <w:b/>
          <w:szCs w:val="28"/>
        </w:rPr>
        <w:t>«</w:t>
      </w:r>
      <w:r w:rsidRPr="00843283">
        <w:rPr>
          <w:b/>
          <w:szCs w:val="28"/>
        </w:rPr>
        <w:t>Приобретение жилья в муниципальном образовании Темрюкский район</w:t>
      </w:r>
      <w:r w:rsidRPr="00843283">
        <w:rPr>
          <w:rFonts w:cs="Times New Roman"/>
          <w:b/>
          <w:szCs w:val="28"/>
        </w:rPr>
        <w:t>»</w:t>
      </w:r>
    </w:p>
    <w:p w:rsidR="0071086B" w:rsidRPr="00843283" w:rsidRDefault="0071086B" w:rsidP="0071086B">
      <w:pPr>
        <w:jc w:val="center"/>
        <w:rPr>
          <w:rFonts w:cs="Times New Roman"/>
          <w:b/>
          <w:szCs w:val="28"/>
        </w:rPr>
      </w:pPr>
    </w:p>
    <w:p w:rsidR="0071086B" w:rsidRPr="00843283" w:rsidRDefault="0071086B" w:rsidP="0071086B">
      <w:pPr>
        <w:jc w:val="center"/>
        <w:rPr>
          <w:rFonts w:cs="Times New Roman"/>
          <w:b/>
          <w:szCs w:val="28"/>
        </w:rPr>
      </w:pPr>
      <w:r w:rsidRPr="00843283">
        <w:rPr>
          <w:rFonts w:cs="Times New Roman"/>
          <w:b/>
          <w:szCs w:val="28"/>
        </w:rPr>
        <w:t>ПАСПОРТ</w:t>
      </w:r>
    </w:p>
    <w:p w:rsidR="0071086B" w:rsidRPr="00843283" w:rsidRDefault="0071086B" w:rsidP="0071086B">
      <w:pPr>
        <w:jc w:val="center"/>
        <w:rPr>
          <w:rFonts w:cs="Times New Roman"/>
          <w:b/>
          <w:szCs w:val="28"/>
        </w:rPr>
      </w:pPr>
      <w:r w:rsidRPr="00843283">
        <w:rPr>
          <w:rFonts w:cs="Times New Roman"/>
          <w:b/>
          <w:szCs w:val="28"/>
        </w:rPr>
        <w:t>подпрограммы</w:t>
      </w:r>
    </w:p>
    <w:p w:rsidR="0071086B" w:rsidRPr="00843283" w:rsidRDefault="0071086B" w:rsidP="0071086B">
      <w:pPr>
        <w:jc w:val="center"/>
        <w:rPr>
          <w:rFonts w:cs="Times New Roman"/>
          <w:b/>
          <w:szCs w:val="28"/>
        </w:rPr>
      </w:pPr>
      <w:r w:rsidRPr="00843283">
        <w:rPr>
          <w:rFonts w:cs="Times New Roman"/>
          <w:b/>
          <w:szCs w:val="28"/>
        </w:rPr>
        <w:t>«</w:t>
      </w:r>
      <w:r w:rsidRPr="00843283">
        <w:rPr>
          <w:b/>
          <w:szCs w:val="28"/>
        </w:rPr>
        <w:t>Приобретение жилья в муниципальном образовании Темрюкский район</w:t>
      </w:r>
      <w:r w:rsidRPr="00843283">
        <w:rPr>
          <w:rFonts w:cs="Times New Roman"/>
          <w:b/>
          <w:szCs w:val="28"/>
        </w:rPr>
        <w:t>»</w:t>
      </w:r>
    </w:p>
    <w:p w:rsidR="0071086B" w:rsidRPr="00843283" w:rsidRDefault="0071086B" w:rsidP="0071086B">
      <w:pPr>
        <w:jc w:val="center"/>
        <w:rPr>
          <w:rFonts w:cs="Times New Roman"/>
          <w:b/>
          <w:szCs w:val="28"/>
        </w:rPr>
      </w:pPr>
    </w:p>
    <w:tbl>
      <w:tblPr>
        <w:tblStyle w:val="a5"/>
        <w:tblW w:w="0" w:type="auto"/>
        <w:tblLook w:val="04A0" w:firstRow="1" w:lastRow="0" w:firstColumn="1" w:lastColumn="0" w:noHBand="0" w:noVBand="1"/>
      </w:tblPr>
      <w:tblGrid>
        <w:gridCol w:w="6091"/>
        <w:gridCol w:w="1327"/>
        <w:gridCol w:w="1808"/>
        <w:gridCol w:w="1684"/>
        <w:gridCol w:w="1631"/>
        <w:gridCol w:w="2019"/>
      </w:tblGrid>
      <w:tr w:rsidR="00843283" w:rsidRPr="00843283" w:rsidTr="00770575">
        <w:tc>
          <w:tcPr>
            <w:tcW w:w="6091" w:type="dxa"/>
          </w:tcPr>
          <w:p w:rsidR="0071086B" w:rsidRPr="00843283" w:rsidRDefault="0071086B" w:rsidP="00770575">
            <w:pPr>
              <w:rPr>
                <w:rFonts w:cs="Times New Roman"/>
                <w:sz w:val="24"/>
                <w:szCs w:val="24"/>
              </w:rPr>
            </w:pPr>
            <w:r w:rsidRPr="00843283">
              <w:rPr>
                <w:rFonts w:cs="Times New Roman"/>
                <w:sz w:val="24"/>
                <w:szCs w:val="24"/>
              </w:rPr>
              <w:lastRenderedPageBreak/>
              <w:t>Координатор подпрограммы</w:t>
            </w:r>
          </w:p>
        </w:tc>
        <w:tc>
          <w:tcPr>
            <w:tcW w:w="8469" w:type="dxa"/>
            <w:gridSpan w:val="5"/>
          </w:tcPr>
          <w:p w:rsidR="0071086B" w:rsidRPr="00843283" w:rsidRDefault="0071086B" w:rsidP="00770575">
            <w:pPr>
              <w:rPr>
                <w:rFonts w:cs="Times New Roman"/>
                <w:sz w:val="24"/>
                <w:szCs w:val="24"/>
              </w:rPr>
            </w:pPr>
            <w:r w:rsidRPr="00843283">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843283" w:rsidRPr="00843283" w:rsidTr="00770575">
        <w:trPr>
          <w:trHeight w:val="329"/>
        </w:trPr>
        <w:tc>
          <w:tcPr>
            <w:tcW w:w="6091" w:type="dxa"/>
          </w:tcPr>
          <w:p w:rsidR="0071086B" w:rsidRPr="00843283" w:rsidRDefault="0071086B" w:rsidP="00770575">
            <w:pPr>
              <w:rPr>
                <w:rFonts w:cs="Times New Roman"/>
                <w:b/>
                <w:sz w:val="24"/>
                <w:szCs w:val="24"/>
              </w:rPr>
            </w:pPr>
            <w:r w:rsidRPr="00843283">
              <w:rPr>
                <w:rFonts w:cs="Times New Roman"/>
                <w:sz w:val="24"/>
                <w:szCs w:val="24"/>
              </w:rPr>
              <w:t>Участники подпрограммы</w:t>
            </w:r>
          </w:p>
        </w:tc>
        <w:tc>
          <w:tcPr>
            <w:tcW w:w="8469" w:type="dxa"/>
            <w:gridSpan w:val="5"/>
          </w:tcPr>
          <w:p w:rsidR="0071086B" w:rsidRPr="00843283" w:rsidRDefault="0071086B" w:rsidP="00770575">
            <w:pPr>
              <w:rPr>
                <w:rFonts w:cs="Times New Roman"/>
                <w:sz w:val="24"/>
                <w:szCs w:val="24"/>
              </w:rPr>
            </w:pPr>
            <w:r w:rsidRPr="00843283">
              <w:rPr>
                <w:rFonts w:cs="Times New Roman"/>
                <w:sz w:val="24"/>
                <w:szCs w:val="24"/>
              </w:rPr>
              <w:t>Не предусмотрены</w:t>
            </w:r>
          </w:p>
        </w:tc>
      </w:tr>
      <w:tr w:rsidR="00843283" w:rsidRPr="00843283" w:rsidTr="00770575">
        <w:tc>
          <w:tcPr>
            <w:tcW w:w="6091" w:type="dxa"/>
          </w:tcPr>
          <w:p w:rsidR="0071086B" w:rsidRPr="00843283" w:rsidRDefault="0071086B" w:rsidP="00770575">
            <w:pPr>
              <w:rPr>
                <w:rFonts w:cs="Times New Roman"/>
                <w:b/>
                <w:sz w:val="24"/>
                <w:szCs w:val="24"/>
              </w:rPr>
            </w:pPr>
            <w:r w:rsidRPr="00843283">
              <w:rPr>
                <w:rFonts w:cs="Times New Roman"/>
                <w:sz w:val="24"/>
                <w:szCs w:val="24"/>
              </w:rPr>
              <w:t>Цель подпрограммы</w:t>
            </w:r>
          </w:p>
        </w:tc>
        <w:tc>
          <w:tcPr>
            <w:tcW w:w="8469" w:type="dxa"/>
            <w:gridSpan w:val="5"/>
          </w:tcPr>
          <w:p w:rsidR="0071086B" w:rsidRPr="00843283" w:rsidRDefault="0071086B" w:rsidP="00770575">
            <w:pPr>
              <w:rPr>
                <w:rFonts w:cs="Times New Roman"/>
                <w:sz w:val="24"/>
                <w:szCs w:val="24"/>
              </w:rPr>
            </w:pPr>
            <w:r w:rsidRPr="00843283">
              <w:rPr>
                <w:rFonts w:cs="Times New Roman"/>
                <w:sz w:val="24"/>
                <w:szCs w:val="24"/>
              </w:rPr>
              <w:t>Приобретение жилья в муниципальном образовании Темрюкский район</w:t>
            </w:r>
          </w:p>
        </w:tc>
      </w:tr>
      <w:tr w:rsidR="00843283" w:rsidRPr="00843283" w:rsidTr="00770575">
        <w:tc>
          <w:tcPr>
            <w:tcW w:w="6091" w:type="dxa"/>
          </w:tcPr>
          <w:p w:rsidR="0071086B" w:rsidRPr="00843283" w:rsidRDefault="0071086B" w:rsidP="00770575">
            <w:pPr>
              <w:rPr>
                <w:rFonts w:cs="Times New Roman"/>
                <w:b/>
                <w:sz w:val="24"/>
                <w:szCs w:val="24"/>
              </w:rPr>
            </w:pPr>
            <w:r w:rsidRPr="00843283">
              <w:rPr>
                <w:rFonts w:cs="Times New Roman"/>
                <w:sz w:val="24"/>
                <w:szCs w:val="24"/>
              </w:rPr>
              <w:t>Задачи подпрограммы</w:t>
            </w:r>
          </w:p>
        </w:tc>
        <w:tc>
          <w:tcPr>
            <w:tcW w:w="8469" w:type="dxa"/>
            <w:gridSpan w:val="5"/>
          </w:tcPr>
          <w:p w:rsidR="0071086B" w:rsidRPr="00843283" w:rsidRDefault="0071086B" w:rsidP="00770575">
            <w:pPr>
              <w:rPr>
                <w:rFonts w:cs="Times New Roman"/>
                <w:sz w:val="24"/>
                <w:szCs w:val="24"/>
              </w:rPr>
            </w:pPr>
            <w:r w:rsidRPr="00843283">
              <w:rPr>
                <w:rFonts w:cs="Times New Roman"/>
                <w:sz w:val="24"/>
                <w:szCs w:val="24"/>
              </w:rPr>
              <w:t>Повышение качества жилищного обеспечения населения Темрюкского района</w:t>
            </w:r>
          </w:p>
        </w:tc>
      </w:tr>
      <w:tr w:rsidR="00843283" w:rsidRPr="00843283" w:rsidTr="00770575">
        <w:tc>
          <w:tcPr>
            <w:tcW w:w="6091" w:type="dxa"/>
          </w:tcPr>
          <w:p w:rsidR="0071086B" w:rsidRPr="00843283" w:rsidRDefault="0071086B" w:rsidP="00770575">
            <w:pPr>
              <w:rPr>
                <w:rFonts w:cs="Times New Roman"/>
                <w:b/>
                <w:sz w:val="24"/>
                <w:szCs w:val="24"/>
              </w:rPr>
            </w:pPr>
            <w:r w:rsidRPr="00843283">
              <w:rPr>
                <w:rFonts w:cs="Times New Roman"/>
                <w:sz w:val="24"/>
                <w:szCs w:val="24"/>
              </w:rPr>
              <w:t>Перечень целевых показателей подпрограммы</w:t>
            </w:r>
          </w:p>
        </w:tc>
        <w:tc>
          <w:tcPr>
            <w:tcW w:w="8469" w:type="dxa"/>
            <w:gridSpan w:val="5"/>
          </w:tcPr>
          <w:p w:rsidR="0071086B" w:rsidRPr="00843283" w:rsidRDefault="0071086B" w:rsidP="00770575">
            <w:pPr>
              <w:rPr>
                <w:rFonts w:cs="Times New Roman"/>
                <w:sz w:val="24"/>
                <w:szCs w:val="24"/>
              </w:rPr>
            </w:pPr>
            <w:r w:rsidRPr="00843283">
              <w:rPr>
                <w:sz w:val="24"/>
                <w:szCs w:val="24"/>
              </w:rPr>
              <w:t>Количество приобретенных жилых помещений в муниципальном образовании Темрюкский район</w:t>
            </w:r>
          </w:p>
        </w:tc>
      </w:tr>
      <w:tr w:rsidR="00843283" w:rsidRPr="00843283" w:rsidTr="00770575">
        <w:tc>
          <w:tcPr>
            <w:tcW w:w="6091" w:type="dxa"/>
          </w:tcPr>
          <w:p w:rsidR="0071086B" w:rsidRPr="00843283" w:rsidRDefault="0071086B" w:rsidP="00770575">
            <w:pPr>
              <w:rPr>
                <w:rFonts w:cs="Times New Roman"/>
                <w:b/>
                <w:sz w:val="24"/>
                <w:szCs w:val="24"/>
              </w:rPr>
            </w:pPr>
            <w:r w:rsidRPr="00843283">
              <w:rPr>
                <w:rFonts w:cs="Times New Roman"/>
                <w:sz w:val="24"/>
                <w:szCs w:val="24"/>
              </w:rPr>
              <w:t>Проекты и (или) программы</w:t>
            </w:r>
          </w:p>
        </w:tc>
        <w:tc>
          <w:tcPr>
            <w:tcW w:w="8469" w:type="dxa"/>
            <w:gridSpan w:val="5"/>
          </w:tcPr>
          <w:p w:rsidR="0071086B" w:rsidRPr="00843283" w:rsidRDefault="0071086B" w:rsidP="00770575">
            <w:pPr>
              <w:rPr>
                <w:rFonts w:cs="Times New Roman"/>
                <w:sz w:val="24"/>
                <w:szCs w:val="24"/>
              </w:rPr>
            </w:pPr>
            <w:r w:rsidRPr="00843283">
              <w:rPr>
                <w:rFonts w:cs="Times New Roman"/>
                <w:sz w:val="24"/>
                <w:szCs w:val="24"/>
              </w:rPr>
              <w:t>Не предусмотрены</w:t>
            </w:r>
          </w:p>
        </w:tc>
      </w:tr>
      <w:tr w:rsidR="00843283" w:rsidRPr="00843283" w:rsidTr="00770575">
        <w:tc>
          <w:tcPr>
            <w:tcW w:w="6091" w:type="dxa"/>
          </w:tcPr>
          <w:p w:rsidR="0071086B" w:rsidRPr="00843283" w:rsidRDefault="0071086B" w:rsidP="00770575">
            <w:pPr>
              <w:rPr>
                <w:rFonts w:cs="Times New Roman"/>
                <w:b/>
                <w:sz w:val="24"/>
                <w:szCs w:val="24"/>
              </w:rPr>
            </w:pPr>
            <w:r w:rsidRPr="00843283">
              <w:rPr>
                <w:rFonts w:cs="Times New Roman"/>
                <w:sz w:val="24"/>
                <w:szCs w:val="24"/>
              </w:rPr>
              <w:t>Этапы и сроки реализации подпрограммы</w:t>
            </w:r>
          </w:p>
        </w:tc>
        <w:tc>
          <w:tcPr>
            <w:tcW w:w="8469" w:type="dxa"/>
            <w:gridSpan w:val="5"/>
          </w:tcPr>
          <w:p w:rsidR="0071086B" w:rsidRPr="00843283" w:rsidRDefault="0071086B" w:rsidP="00770575">
            <w:pPr>
              <w:rPr>
                <w:rFonts w:cs="Times New Roman"/>
                <w:sz w:val="24"/>
                <w:szCs w:val="24"/>
              </w:rPr>
            </w:pPr>
            <w:r w:rsidRPr="00843283">
              <w:rPr>
                <w:rFonts w:cs="Times New Roman"/>
                <w:sz w:val="24"/>
                <w:szCs w:val="24"/>
              </w:rPr>
              <w:t>Этапы не предусмотрены</w:t>
            </w:r>
          </w:p>
          <w:p w:rsidR="0071086B" w:rsidRPr="00843283" w:rsidRDefault="0071086B" w:rsidP="00770575">
            <w:pPr>
              <w:rPr>
                <w:rFonts w:cs="Times New Roman"/>
                <w:sz w:val="24"/>
                <w:szCs w:val="24"/>
              </w:rPr>
            </w:pPr>
            <w:r w:rsidRPr="00843283">
              <w:rPr>
                <w:rFonts w:cs="Times New Roman"/>
                <w:sz w:val="24"/>
                <w:szCs w:val="24"/>
              </w:rPr>
              <w:t xml:space="preserve">2022-2024 годы </w:t>
            </w:r>
          </w:p>
        </w:tc>
      </w:tr>
      <w:tr w:rsidR="00843283" w:rsidRPr="00843283" w:rsidTr="00770575">
        <w:tc>
          <w:tcPr>
            <w:tcW w:w="6091" w:type="dxa"/>
          </w:tcPr>
          <w:p w:rsidR="0071086B" w:rsidRPr="00843283" w:rsidRDefault="0071086B" w:rsidP="00770575">
            <w:pPr>
              <w:rPr>
                <w:rFonts w:cs="Times New Roman"/>
                <w:sz w:val="24"/>
                <w:szCs w:val="24"/>
              </w:rPr>
            </w:pPr>
            <w:r w:rsidRPr="00843283">
              <w:rPr>
                <w:rFonts w:cs="Times New Roman"/>
                <w:sz w:val="24"/>
                <w:szCs w:val="24"/>
              </w:rPr>
              <w:t>Объем финансирования подпрограммы, тыс. рублей &lt;1&gt;</w:t>
            </w:r>
          </w:p>
        </w:tc>
        <w:tc>
          <w:tcPr>
            <w:tcW w:w="1327" w:type="dxa"/>
            <w:vMerge w:val="restart"/>
          </w:tcPr>
          <w:p w:rsidR="0071086B" w:rsidRPr="00843283" w:rsidRDefault="0071086B" w:rsidP="00770575">
            <w:pPr>
              <w:jc w:val="center"/>
              <w:rPr>
                <w:rFonts w:cs="Times New Roman"/>
                <w:sz w:val="24"/>
                <w:szCs w:val="24"/>
              </w:rPr>
            </w:pPr>
            <w:r w:rsidRPr="00843283">
              <w:rPr>
                <w:rFonts w:cs="Times New Roman"/>
                <w:sz w:val="24"/>
                <w:szCs w:val="24"/>
              </w:rPr>
              <w:t>всего</w:t>
            </w:r>
          </w:p>
        </w:tc>
        <w:tc>
          <w:tcPr>
            <w:tcW w:w="7142" w:type="dxa"/>
            <w:gridSpan w:val="4"/>
          </w:tcPr>
          <w:p w:rsidR="0071086B" w:rsidRPr="00843283" w:rsidRDefault="0071086B" w:rsidP="00770575">
            <w:pPr>
              <w:jc w:val="center"/>
              <w:rPr>
                <w:rFonts w:cs="Times New Roman"/>
                <w:b/>
                <w:sz w:val="24"/>
                <w:szCs w:val="24"/>
              </w:rPr>
            </w:pPr>
            <w:r w:rsidRPr="00843283">
              <w:rPr>
                <w:rFonts w:cs="Times New Roman"/>
                <w:sz w:val="24"/>
                <w:szCs w:val="24"/>
              </w:rPr>
              <w:t>в разрезе источников финансирования</w:t>
            </w:r>
          </w:p>
        </w:tc>
      </w:tr>
      <w:tr w:rsidR="00843283" w:rsidRPr="00843283" w:rsidTr="00770575">
        <w:tc>
          <w:tcPr>
            <w:tcW w:w="6091" w:type="dxa"/>
          </w:tcPr>
          <w:p w:rsidR="0071086B" w:rsidRPr="00843283" w:rsidRDefault="0071086B" w:rsidP="00770575">
            <w:pPr>
              <w:rPr>
                <w:rFonts w:cs="Times New Roman"/>
                <w:sz w:val="24"/>
                <w:szCs w:val="24"/>
              </w:rPr>
            </w:pPr>
            <w:r w:rsidRPr="00843283">
              <w:rPr>
                <w:rFonts w:cs="Times New Roman"/>
                <w:sz w:val="24"/>
                <w:szCs w:val="24"/>
              </w:rPr>
              <w:t>Годы реализации</w:t>
            </w:r>
          </w:p>
        </w:tc>
        <w:tc>
          <w:tcPr>
            <w:tcW w:w="1327" w:type="dxa"/>
            <w:vMerge/>
          </w:tcPr>
          <w:p w:rsidR="0071086B" w:rsidRPr="00843283" w:rsidRDefault="0071086B" w:rsidP="00770575">
            <w:pPr>
              <w:jc w:val="center"/>
              <w:rPr>
                <w:rFonts w:cs="Times New Roman"/>
                <w:b/>
                <w:sz w:val="24"/>
                <w:szCs w:val="24"/>
              </w:rPr>
            </w:pPr>
          </w:p>
        </w:tc>
        <w:tc>
          <w:tcPr>
            <w:tcW w:w="1808" w:type="dxa"/>
          </w:tcPr>
          <w:p w:rsidR="0071086B" w:rsidRPr="00843283" w:rsidRDefault="0071086B" w:rsidP="00770575">
            <w:pPr>
              <w:jc w:val="center"/>
              <w:rPr>
                <w:rFonts w:cs="Times New Roman"/>
                <w:b/>
                <w:sz w:val="24"/>
                <w:szCs w:val="24"/>
              </w:rPr>
            </w:pPr>
            <w:r w:rsidRPr="00843283">
              <w:rPr>
                <w:rFonts w:cs="Times New Roman"/>
                <w:sz w:val="24"/>
                <w:szCs w:val="24"/>
              </w:rPr>
              <w:t>федеральный бюджет</w:t>
            </w:r>
          </w:p>
        </w:tc>
        <w:tc>
          <w:tcPr>
            <w:tcW w:w="1684" w:type="dxa"/>
          </w:tcPr>
          <w:p w:rsidR="0071086B" w:rsidRPr="00843283" w:rsidRDefault="0071086B" w:rsidP="00770575">
            <w:pPr>
              <w:pStyle w:val="ConsPlusNormal0"/>
              <w:jc w:val="center"/>
              <w:rPr>
                <w:sz w:val="24"/>
                <w:szCs w:val="24"/>
              </w:rPr>
            </w:pPr>
            <w:r w:rsidRPr="00843283">
              <w:rPr>
                <w:sz w:val="24"/>
                <w:szCs w:val="24"/>
              </w:rPr>
              <w:t>краевой бюджет</w:t>
            </w:r>
          </w:p>
        </w:tc>
        <w:tc>
          <w:tcPr>
            <w:tcW w:w="1631" w:type="dxa"/>
          </w:tcPr>
          <w:p w:rsidR="0071086B" w:rsidRPr="00843283" w:rsidRDefault="0071086B" w:rsidP="00770575">
            <w:pPr>
              <w:jc w:val="center"/>
              <w:rPr>
                <w:rFonts w:cs="Times New Roman"/>
                <w:b/>
                <w:sz w:val="24"/>
                <w:szCs w:val="24"/>
              </w:rPr>
            </w:pPr>
            <w:r w:rsidRPr="00843283">
              <w:rPr>
                <w:rFonts w:cs="Times New Roman"/>
                <w:sz w:val="24"/>
                <w:szCs w:val="24"/>
              </w:rPr>
              <w:t>местный бюджет</w:t>
            </w:r>
          </w:p>
        </w:tc>
        <w:tc>
          <w:tcPr>
            <w:tcW w:w="2019" w:type="dxa"/>
          </w:tcPr>
          <w:p w:rsidR="0071086B" w:rsidRPr="00843283" w:rsidRDefault="0071086B" w:rsidP="00770575">
            <w:pPr>
              <w:jc w:val="center"/>
              <w:rPr>
                <w:rFonts w:cs="Times New Roman"/>
                <w:b/>
                <w:sz w:val="24"/>
                <w:szCs w:val="24"/>
              </w:rPr>
            </w:pPr>
            <w:r w:rsidRPr="00843283">
              <w:rPr>
                <w:rFonts w:cs="Times New Roman"/>
                <w:sz w:val="24"/>
                <w:szCs w:val="24"/>
              </w:rPr>
              <w:t>внебюджетные источники</w:t>
            </w:r>
          </w:p>
        </w:tc>
      </w:tr>
      <w:tr w:rsidR="00843283" w:rsidRPr="00843283" w:rsidTr="00770575">
        <w:tc>
          <w:tcPr>
            <w:tcW w:w="6091" w:type="dxa"/>
          </w:tcPr>
          <w:p w:rsidR="0071086B" w:rsidRPr="00843283" w:rsidRDefault="0071086B" w:rsidP="00770575">
            <w:pPr>
              <w:pStyle w:val="ConsPlusNormal0"/>
              <w:rPr>
                <w:sz w:val="24"/>
                <w:szCs w:val="24"/>
              </w:rPr>
            </w:pPr>
            <w:r w:rsidRPr="00843283">
              <w:rPr>
                <w:sz w:val="24"/>
                <w:szCs w:val="24"/>
              </w:rPr>
              <w:t>2022</w:t>
            </w:r>
          </w:p>
        </w:tc>
        <w:tc>
          <w:tcPr>
            <w:tcW w:w="1327" w:type="dxa"/>
          </w:tcPr>
          <w:p w:rsidR="0071086B" w:rsidRPr="00843283" w:rsidRDefault="0071086B" w:rsidP="00770575">
            <w:pPr>
              <w:pStyle w:val="ConsPlusNormal0"/>
              <w:jc w:val="center"/>
              <w:rPr>
                <w:sz w:val="24"/>
                <w:szCs w:val="24"/>
              </w:rPr>
            </w:pPr>
            <w:r w:rsidRPr="00843283">
              <w:rPr>
                <w:sz w:val="24"/>
                <w:szCs w:val="24"/>
              </w:rPr>
              <w:t>2500,0</w:t>
            </w:r>
          </w:p>
        </w:tc>
        <w:tc>
          <w:tcPr>
            <w:tcW w:w="1808" w:type="dxa"/>
          </w:tcPr>
          <w:p w:rsidR="0071086B" w:rsidRPr="00843283" w:rsidRDefault="0071086B" w:rsidP="00770575">
            <w:pPr>
              <w:pStyle w:val="ConsPlusNormal0"/>
              <w:jc w:val="center"/>
              <w:rPr>
                <w:sz w:val="24"/>
                <w:szCs w:val="24"/>
              </w:rPr>
            </w:pPr>
            <w:r w:rsidRPr="00843283">
              <w:rPr>
                <w:sz w:val="24"/>
                <w:szCs w:val="24"/>
              </w:rPr>
              <w:t>0,0</w:t>
            </w:r>
          </w:p>
        </w:tc>
        <w:tc>
          <w:tcPr>
            <w:tcW w:w="1684" w:type="dxa"/>
          </w:tcPr>
          <w:p w:rsidR="0071086B" w:rsidRPr="00843283" w:rsidRDefault="0071086B" w:rsidP="00770575">
            <w:pPr>
              <w:pStyle w:val="ConsPlusNormal0"/>
              <w:jc w:val="center"/>
              <w:rPr>
                <w:sz w:val="24"/>
                <w:szCs w:val="24"/>
              </w:rPr>
            </w:pPr>
            <w:r w:rsidRPr="00843283">
              <w:rPr>
                <w:sz w:val="24"/>
                <w:szCs w:val="24"/>
              </w:rPr>
              <w:t>0,0</w:t>
            </w:r>
          </w:p>
        </w:tc>
        <w:tc>
          <w:tcPr>
            <w:tcW w:w="1631" w:type="dxa"/>
          </w:tcPr>
          <w:p w:rsidR="0071086B" w:rsidRPr="00843283" w:rsidRDefault="0071086B" w:rsidP="00770575">
            <w:pPr>
              <w:pStyle w:val="ConsPlusNormal0"/>
              <w:jc w:val="center"/>
              <w:rPr>
                <w:sz w:val="24"/>
                <w:szCs w:val="24"/>
              </w:rPr>
            </w:pPr>
            <w:r w:rsidRPr="00843283">
              <w:rPr>
                <w:sz w:val="24"/>
                <w:szCs w:val="24"/>
              </w:rPr>
              <w:t>2500,0</w:t>
            </w:r>
          </w:p>
        </w:tc>
        <w:tc>
          <w:tcPr>
            <w:tcW w:w="2019" w:type="dxa"/>
          </w:tcPr>
          <w:p w:rsidR="0071086B" w:rsidRPr="00843283" w:rsidRDefault="0071086B" w:rsidP="00770575">
            <w:pPr>
              <w:pStyle w:val="ConsPlusNormal0"/>
              <w:jc w:val="center"/>
              <w:rPr>
                <w:sz w:val="24"/>
                <w:szCs w:val="24"/>
              </w:rPr>
            </w:pPr>
            <w:r w:rsidRPr="00843283">
              <w:rPr>
                <w:sz w:val="24"/>
                <w:szCs w:val="24"/>
              </w:rPr>
              <w:t>0,0</w:t>
            </w:r>
          </w:p>
        </w:tc>
      </w:tr>
      <w:tr w:rsidR="00843283" w:rsidRPr="00843283" w:rsidTr="00770575">
        <w:tc>
          <w:tcPr>
            <w:tcW w:w="6091" w:type="dxa"/>
          </w:tcPr>
          <w:p w:rsidR="0071086B" w:rsidRPr="00843283" w:rsidRDefault="0071086B" w:rsidP="00770575">
            <w:pPr>
              <w:pStyle w:val="ConsPlusNormal0"/>
              <w:rPr>
                <w:sz w:val="24"/>
                <w:szCs w:val="24"/>
              </w:rPr>
            </w:pPr>
            <w:r w:rsidRPr="00843283">
              <w:rPr>
                <w:sz w:val="24"/>
                <w:szCs w:val="24"/>
              </w:rPr>
              <w:t>2023</w:t>
            </w:r>
          </w:p>
        </w:tc>
        <w:tc>
          <w:tcPr>
            <w:tcW w:w="1327" w:type="dxa"/>
          </w:tcPr>
          <w:p w:rsidR="0071086B" w:rsidRPr="00843283" w:rsidRDefault="0071086B" w:rsidP="00770575">
            <w:pPr>
              <w:pStyle w:val="ConsPlusNormal0"/>
              <w:jc w:val="center"/>
              <w:rPr>
                <w:sz w:val="24"/>
                <w:szCs w:val="24"/>
              </w:rPr>
            </w:pPr>
            <w:r w:rsidRPr="00843283">
              <w:rPr>
                <w:sz w:val="24"/>
                <w:szCs w:val="24"/>
              </w:rPr>
              <w:t>0,0</w:t>
            </w:r>
          </w:p>
        </w:tc>
        <w:tc>
          <w:tcPr>
            <w:tcW w:w="1808" w:type="dxa"/>
          </w:tcPr>
          <w:p w:rsidR="0071086B" w:rsidRPr="00843283" w:rsidRDefault="0071086B" w:rsidP="00770575">
            <w:pPr>
              <w:pStyle w:val="ConsPlusNormal0"/>
              <w:jc w:val="center"/>
              <w:rPr>
                <w:sz w:val="24"/>
                <w:szCs w:val="24"/>
              </w:rPr>
            </w:pPr>
            <w:r w:rsidRPr="00843283">
              <w:rPr>
                <w:sz w:val="24"/>
                <w:szCs w:val="24"/>
              </w:rPr>
              <w:t>0,0</w:t>
            </w:r>
          </w:p>
        </w:tc>
        <w:tc>
          <w:tcPr>
            <w:tcW w:w="1684" w:type="dxa"/>
          </w:tcPr>
          <w:p w:rsidR="0071086B" w:rsidRPr="00843283" w:rsidRDefault="0071086B" w:rsidP="00770575">
            <w:pPr>
              <w:pStyle w:val="ConsPlusNormal0"/>
              <w:jc w:val="center"/>
              <w:rPr>
                <w:sz w:val="24"/>
                <w:szCs w:val="24"/>
              </w:rPr>
            </w:pPr>
            <w:r w:rsidRPr="00843283">
              <w:rPr>
                <w:sz w:val="24"/>
                <w:szCs w:val="24"/>
              </w:rPr>
              <w:t>0,0</w:t>
            </w:r>
          </w:p>
        </w:tc>
        <w:tc>
          <w:tcPr>
            <w:tcW w:w="1631" w:type="dxa"/>
          </w:tcPr>
          <w:p w:rsidR="0071086B" w:rsidRPr="00843283" w:rsidRDefault="0071086B" w:rsidP="00770575">
            <w:pPr>
              <w:pStyle w:val="ConsPlusNormal0"/>
              <w:jc w:val="center"/>
              <w:rPr>
                <w:sz w:val="24"/>
                <w:szCs w:val="24"/>
              </w:rPr>
            </w:pPr>
            <w:r w:rsidRPr="00843283">
              <w:rPr>
                <w:sz w:val="24"/>
                <w:szCs w:val="24"/>
              </w:rPr>
              <w:t>0,0</w:t>
            </w:r>
          </w:p>
        </w:tc>
        <w:tc>
          <w:tcPr>
            <w:tcW w:w="2019" w:type="dxa"/>
          </w:tcPr>
          <w:p w:rsidR="0071086B" w:rsidRPr="00843283" w:rsidRDefault="0071086B" w:rsidP="00770575">
            <w:pPr>
              <w:pStyle w:val="ConsPlusNormal0"/>
              <w:jc w:val="center"/>
              <w:rPr>
                <w:sz w:val="24"/>
                <w:szCs w:val="24"/>
              </w:rPr>
            </w:pPr>
            <w:r w:rsidRPr="00843283">
              <w:rPr>
                <w:sz w:val="24"/>
                <w:szCs w:val="24"/>
              </w:rPr>
              <w:t>0,0</w:t>
            </w:r>
          </w:p>
        </w:tc>
      </w:tr>
      <w:tr w:rsidR="00843283" w:rsidRPr="00843283" w:rsidTr="00770575">
        <w:tc>
          <w:tcPr>
            <w:tcW w:w="6091" w:type="dxa"/>
          </w:tcPr>
          <w:p w:rsidR="0071086B" w:rsidRPr="00843283" w:rsidRDefault="0071086B" w:rsidP="00770575">
            <w:pPr>
              <w:pStyle w:val="ConsPlusNormal0"/>
              <w:rPr>
                <w:sz w:val="24"/>
                <w:szCs w:val="24"/>
              </w:rPr>
            </w:pPr>
            <w:r w:rsidRPr="00843283">
              <w:rPr>
                <w:sz w:val="24"/>
                <w:szCs w:val="24"/>
              </w:rPr>
              <w:t>2024</w:t>
            </w:r>
          </w:p>
        </w:tc>
        <w:tc>
          <w:tcPr>
            <w:tcW w:w="1327" w:type="dxa"/>
          </w:tcPr>
          <w:p w:rsidR="0071086B" w:rsidRPr="00843283" w:rsidRDefault="0071086B" w:rsidP="00770575">
            <w:pPr>
              <w:pStyle w:val="ConsPlusNormal0"/>
              <w:jc w:val="center"/>
              <w:rPr>
                <w:sz w:val="24"/>
                <w:szCs w:val="24"/>
              </w:rPr>
            </w:pPr>
            <w:r w:rsidRPr="00843283">
              <w:rPr>
                <w:sz w:val="24"/>
                <w:szCs w:val="24"/>
              </w:rPr>
              <w:t>0,0</w:t>
            </w:r>
          </w:p>
        </w:tc>
        <w:tc>
          <w:tcPr>
            <w:tcW w:w="1808" w:type="dxa"/>
          </w:tcPr>
          <w:p w:rsidR="0071086B" w:rsidRPr="00843283" w:rsidRDefault="0071086B" w:rsidP="00770575">
            <w:pPr>
              <w:pStyle w:val="ConsPlusNormal0"/>
              <w:jc w:val="center"/>
              <w:rPr>
                <w:sz w:val="24"/>
                <w:szCs w:val="24"/>
              </w:rPr>
            </w:pPr>
            <w:r w:rsidRPr="00843283">
              <w:rPr>
                <w:sz w:val="24"/>
                <w:szCs w:val="24"/>
              </w:rPr>
              <w:t>0,0</w:t>
            </w:r>
          </w:p>
        </w:tc>
        <w:tc>
          <w:tcPr>
            <w:tcW w:w="1684" w:type="dxa"/>
          </w:tcPr>
          <w:p w:rsidR="0071086B" w:rsidRPr="00843283" w:rsidRDefault="0071086B" w:rsidP="00770575">
            <w:pPr>
              <w:pStyle w:val="ConsPlusNormal0"/>
              <w:jc w:val="center"/>
              <w:rPr>
                <w:sz w:val="24"/>
                <w:szCs w:val="24"/>
              </w:rPr>
            </w:pPr>
            <w:r w:rsidRPr="00843283">
              <w:rPr>
                <w:sz w:val="24"/>
                <w:szCs w:val="24"/>
              </w:rPr>
              <w:t>0,0</w:t>
            </w:r>
          </w:p>
        </w:tc>
        <w:tc>
          <w:tcPr>
            <w:tcW w:w="1631" w:type="dxa"/>
          </w:tcPr>
          <w:p w:rsidR="0071086B" w:rsidRPr="00843283" w:rsidRDefault="0071086B" w:rsidP="00770575">
            <w:pPr>
              <w:pStyle w:val="ConsPlusNormal0"/>
              <w:jc w:val="center"/>
              <w:rPr>
                <w:sz w:val="24"/>
                <w:szCs w:val="24"/>
              </w:rPr>
            </w:pPr>
            <w:r w:rsidRPr="00843283">
              <w:rPr>
                <w:sz w:val="24"/>
                <w:szCs w:val="24"/>
              </w:rPr>
              <w:t>0,0</w:t>
            </w:r>
          </w:p>
        </w:tc>
        <w:tc>
          <w:tcPr>
            <w:tcW w:w="2019" w:type="dxa"/>
          </w:tcPr>
          <w:p w:rsidR="0071086B" w:rsidRPr="00843283" w:rsidRDefault="0071086B" w:rsidP="00770575">
            <w:pPr>
              <w:pStyle w:val="ConsPlusNormal0"/>
              <w:jc w:val="center"/>
              <w:rPr>
                <w:sz w:val="24"/>
                <w:szCs w:val="24"/>
              </w:rPr>
            </w:pPr>
            <w:r w:rsidRPr="00843283">
              <w:rPr>
                <w:sz w:val="24"/>
                <w:szCs w:val="24"/>
              </w:rPr>
              <w:t>0,0</w:t>
            </w:r>
          </w:p>
        </w:tc>
      </w:tr>
      <w:tr w:rsidR="00843283" w:rsidRPr="00843283" w:rsidTr="00770575">
        <w:tc>
          <w:tcPr>
            <w:tcW w:w="6091" w:type="dxa"/>
          </w:tcPr>
          <w:p w:rsidR="0071086B" w:rsidRPr="00843283" w:rsidRDefault="0071086B" w:rsidP="00770575">
            <w:pPr>
              <w:pStyle w:val="ConsPlusNormal0"/>
              <w:rPr>
                <w:sz w:val="24"/>
                <w:szCs w:val="24"/>
              </w:rPr>
            </w:pPr>
            <w:r w:rsidRPr="00843283">
              <w:rPr>
                <w:sz w:val="24"/>
                <w:szCs w:val="24"/>
              </w:rPr>
              <w:t>Всего</w:t>
            </w:r>
          </w:p>
        </w:tc>
        <w:tc>
          <w:tcPr>
            <w:tcW w:w="1327" w:type="dxa"/>
          </w:tcPr>
          <w:p w:rsidR="0071086B" w:rsidRPr="00843283" w:rsidRDefault="0071086B" w:rsidP="00770575">
            <w:pPr>
              <w:pStyle w:val="ConsPlusNormal0"/>
              <w:jc w:val="center"/>
              <w:rPr>
                <w:sz w:val="24"/>
                <w:szCs w:val="24"/>
              </w:rPr>
            </w:pPr>
            <w:r w:rsidRPr="00843283">
              <w:rPr>
                <w:sz w:val="24"/>
                <w:szCs w:val="24"/>
              </w:rPr>
              <w:t>2500,0</w:t>
            </w:r>
          </w:p>
        </w:tc>
        <w:tc>
          <w:tcPr>
            <w:tcW w:w="1808" w:type="dxa"/>
          </w:tcPr>
          <w:p w:rsidR="0071086B" w:rsidRPr="00843283" w:rsidRDefault="0071086B" w:rsidP="00770575">
            <w:pPr>
              <w:pStyle w:val="ConsPlusNormal0"/>
              <w:jc w:val="center"/>
              <w:rPr>
                <w:sz w:val="24"/>
                <w:szCs w:val="24"/>
              </w:rPr>
            </w:pPr>
            <w:r w:rsidRPr="00843283">
              <w:rPr>
                <w:sz w:val="24"/>
                <w:szCs w:val="24"/>
              </w:rPr>
              <w:t>0,0</w:t>
            </w:r>
          </w:p>
        </w:tc>
        <w:tc>
          <w:tcPr>
            <w:tcW w:w="1684" w:type="dxa"/>
          </w:tcPr>
          <w:p w:rsidR="0071086B" w:rsidRPr="00843283" w:rsidRDefault="0071086B" w:rsidP="00770575">
            <w:pPr>
              <w:pStyle w:val="ConsPlusNormal0"/>
              <w:jc w:val="center"/>
              <w:rPr>
                <w:sz w:val="24"/>
                <w:szCs w:val="24"/>
              </w:rPr>
            </w:pPr>
            <w:r w:rsidRPr="00843283">
              <w:rPr>
                <w:sz w:val="24"/>
                <w:szCs w:val="24"/>
              </w:rPr>
              <w:t>0,0</w:t>
            </w:r>
          </w:p>
        </w:tc>
        <w:tc>
          <w:tcPr>
            <w:tcW w:w="1631" w:type="dxa"/>
          </w:tcPr>
          <w:p w:rsidR="0071086B" w:rsidRPr="00843283" w:rsidRDefault="0071086B" w:rsidP="00770575">
            <w:pPr>
              <w:pStyle w:val="ConsPlusNormal0"/>
              <w:jc w:val="center"/>
              <w:rPr>
                <w:sz w:val="24"/>
                <w:szCs w:val="24"/>
              </w:rPr>
            </w:pPr>
            <w:r w:rsidRPr="00843283">
              <w:rPr>
                <w:sz w:val="24"/>
                <w:szCs w:val="24"/>
              </w:rPr>
              <w:t>2500,0</w:t>
            </w:r>
          </w:p>
        </w:tc>
        <w:tc>
          <w:tcPr>
            <w:tcW w:w="2019" w:type="dxa"/>
          </w:tcPr>
          <w:p w:rsidR="0071086B" w:rsidRPr="00843283" w:rsidRDefault="0071086B" w:rsidP="00770575">
            <w:pPr>
              <w:pStyle w:val="ConsPlusNormal0"/>
              <w:jc w:val="center"/>
              <w:rPr>
                <w:sz w:val="24"/>
                <w:szCs w:val="24"/>
              </w:rPr>
            </w:pPr>
            <w:r w:rsidRPr="00843283">
              <w:rPr>
                <w:sz w:val="24"/>
                <w:szCs w:val="24"/>
              </w:rPr>
              <w:t>0,0</w:t>
            </w:r>
          </w:p>
        </w:tc>
      </w:tr>
      <w:tr w:rsidR="00843283" w:rsidRPr="00843283" w:rsidTr="00770575">
        <w:tc>
          <w:tcPr>
            <w:tcW w:w="14560" w:type="dxa"/>
            <w:gridSpan w:val="6"/>
          </w:tcPr>
          <w:p w:rsidR="0071086B" w:rsidRPr="00843283" w:rsidRDefault="0071086B" w:rsidP="00770575">
            <w:pPr>
              <w:pStyle w:val="ConsPlusNormal0"/>
              <w:jc w:val="center"/>
              <w:rPr>
                <w:sz w:val="24"/>
                <w:szCs w:val="24"/>
              </w:rPr>
            </w:pPr>
            <w:r w:rsidRPr="00843283">
              <w:rPr>
                <w:sz w:val="24"/>
                <w:szCs w:val="24"/>
              </w:rPr>
              <w:t>расходы, связанные с реализацией проектов или программ &lt;2&gt;</w:t>
            </w:r>
          </w:p>
        </w:tc>
      </w:tr>
      <w:tr w:rsidR="00843283" w:rsidRPr="00843283" w:rsidTr="00770575">
        <w:tc>
          <w:tcPr>
            <w:tcW w:w="6091" w:type="dxa"/>
          </w:tcPr>
          <w:p w:rsidR="0071086B" w:rsidRPr="00843283" w:rsidRDefault="0071086B" w:rsidP="00770575">
            <w:pPr>
              <w:pStyle w:val="ConsPlusNormal0"/>
              <w:rPr>
                <w:sz w:val="24"/>
                <w:szCs w:val="24"/>
              </w:rPr>
            </w:pPr>
            <w:r w:rsidRPr="00843283">
              <w:rPr>
                <w:sz w:val="24"/>
                <w:szCs w:val="24"/>
              </w:rPr>
              <w:t>2022</w:t>
            </w:r>
          </w:p>
        </w:tc>
        <w:tc>
          <w:tcPr>
            <w:tcW w:w="1327" w:type="dxa"/>
          </w:tcPr>
          <w:p w:rsidR="0071086B" w:rsidRPr="00843283" w:rsidRDefault="0071086B" w:rsidP="00770575">
            <w:pPr>
              <w:pStyle w:val="ConsPlusNormal0"/>
              <w:jc w:val="center"/>
              <w:rPr>
                <w:sz w:val="24"/>
                <w:szCs w:val="24"/>
              </w:rPr>
            </w:pPr>
            <w:r w:rsidRPr="00843283">
              <w:rPr>
                <w:sz w:val="24"/>
                <w:szCs w:val="24"/>
              </w:rPr>
              <w:t>0,0</w:t>
            </w:r>
          </w:p>
        </w:tc>
        <w:tc>
          <w:tcPr>
            <w:tcW w:w="1808" w:type="dxa"/>
          </w:tcPr>
          <w:p w:rsidR="0071086B" w:rsidRPr="00843283" w:rsidRDefault="0071086B" w:rsidP="00770575">
            <w:pPr>
              <w:pStyle w:val="ConsPlusNormal0"/>
              <w:jc w:val="center"/>
              <w:rPr>
                <w:sz w:val="24"/>
                <w:szCs w:val="24"/>
              </w:rPr>
            </w:pPr>
            <w:r w:rsidRPr="00843283">
              <w:rPr>
                <w:sz w:val="24"/>
                <w:szCs w:val="24"/>
              </w:rPr>
              <w:t>0,0</w:t>
            </w:r>
          </w:p>
        </w:tc>
        <w:tc>
          <w:tcPr>
            <w:tcW w:w="1684" w:type="dxa"/>
          </w:tcPr>
          <w:p w:rsidR="0071086B" w:rsidRPr="00843283" w:rsidRDefault="0071086B" w:rsidP="00770575">
            <w:pPr>
              <w:pStyle w:val="ConsPlusNormal0"/>
              <w:jc w:val="center"/>
              <w:rPr>
                <w:sz w:val="24"/>
                <w:szCs w:val="24"/>
              </w:rPr>
            </w:pPr>
            <w:r w:rsidRPr="00843283">
              <w:rPr>
                <w:sz w:val="24"/>
                <w:szCs w:val="24"/>
              </w:rPr>
              <w:t>0,0</w:t>
            </w:r>
          </w:p>
        </w:tc>
        <w:tc>
          <w:tcPr>
            <w:tcW w:w="1631" w:type="dxa"/>
          </w:tcPr>
          <w:p w:rsidR="0071086B" w:rsidRPr="00843283" w:rsidRDefault="0071086B" w:rsidP="00770575">
            <w:pPr>
              <w:pStyle w:val="ConsPlusNormal0"/>
              <w:jc w:val="center"/>
              <w:rPr>
                <w:sz w:val="24"/>
                <w:szCs w:val="24"/>
              </w:rPr>
            </w:pPr>
            <w:r w:rsidRPr="00843283">
              <w:rPr>
                <w:sz w:val="24"/>
                <w:szCs w:val="24"/>
              </w:rPr>
              <w:t>0,0</w:t>
            </w:r>
          </w:p>
        </w:tc>
        <w:tc>
          <w:tcPr>
            <w:tcW w:w="2019" w:type="dxa"/>
          </w:tcPr>
          <w:p w:rsidR="0071086B" w:rsidRPr="00843283" w:rsidRDefault="0071086B" w:rsidP="00770575">
            <w:pPr>
              <w:pStyle w:val="ConsPlusNormal0"/>
              <w:jc w:val="center"/>
              <w:rPr>
                <w:sz w:val="24"/>
                <w:szCs w:val="24"/>
              </w:rPr>
            </w:pPr>
            <w:r w:rsidRPr="00843283">
              <w:rPr>
                <w:sz w:val="24"/>
                <w:szCs w:val="24"/>
              </w:rPr>
              <w:t>0,0</w:t>
            </w:r>
          </w:p>
        </w:tc>
      </w:tr>
      <w:tr w:rsidR="00843283" w:rsidRPr="00843283" w:rsidTr="00770575">
        <w:tc>
          <w:tcPr>
            <w:tcW w:w="6091" w:type="dxa"/>
          </w:tcPr>
          <w:p w:rsidR="0071086B" w:rsidRPr="00843283" w:rsidRDefault="0071086B" w:rsidP="00770575">
            <w:pPr>
              <w:pStyle w:val="ConsPlusNormal0"/>
              <w:rPr>
                <w:sz w:val="24"/>
                <w:szCs w:val="24"/>
              </w:rPr>
            </w:pPr>
            <w:r w:rsidRPr="00843283">
              <w:rPr>
                <w:sz w:val="24"/>
                <w:szCs w:val="24"/>
              </w:rPr>
              <w:t>2023</w:t>
            </w:r>
          </w:p>
        </w:tc>
        <w:tc>
          <w:tcPr>
            <w:tcW w:w="1327" w:type="dxa"/>
          </w:tcPr>
          <w:p w:rsidR="0071086B" w:rsidRPr="00843283" w:rsidRDefault="0071086B" w:rsidP="00770575">
            <w:pPr>
              <w:pStyle w:val="ConsPlusNormal0"/>
              <w:jc w:val="center"/>
              <w:rPr>
                <w:sz w:val="24"/>
                <w:szCs w:val="24"/>
              </w:rPr>
            </w:pPr>
            <w:r w:rsidRPr="00843283">
              <w:rPr>
                <w:sz w:val="24"/>
                <w:szCs w:val="24"/>
              </w:rPr>
              <w:t>0,0</w:t>
            </w:r>
          </w:p>
        </w:tc>
        <w:tc>
          <w:tcPr>
            <w:tcW w:w="1808" w:type="dxa"/>
          </w:tcPr>
          <w:p w:rsidR="0071086B" w:rsidRPr="00843283" w:rsidRDefault="0071086B" w:rsidP="00770575">
            <w:pPr>
              <w:pStyle w:val="ConsPlusNormal0"/>
              <w:jc w:val="center"/>
              <w:rPr>
                <w:sz w:val="24"/>
                <w:szCs w:val="24"/>
              </w:rPr>
            </w:pPr>
            <w:r w:rsidRPr="00843283">
              <w:rPr>
                <w:sz w:val="24"/>
                <w:szCs w:val="24"/>
              </w:rPr>
              <w:t>0,0</w:t>
            </w:r>
          </w:p>
        </w:tc>
        <w:tc>
          <w:tcPr>
            <w:tcW w:w="1684" w:type="dxa"/>
          </w:tcPr>
          <w:p w:rsidR="0071086B" w:rsidRPr="00843283" w:rsidRDefault="0071086B" w:rsidP="00770575">
            <w:pPr>
              <w:pStyle w:val="ConsPlusNormal0"/>
              <w:jc w:val="center"/>
              <w:rPr>
                <w:sz w:val="24"/>
                <w:szCs w:val="24"/>
              </w:rPr>
            </w:pPr>
            <w:r w:rsidRPr="00843283">
              <w:rPr>
                <w:sz w:val="24"/>
                <w:szCs w:val="24"/>
              </w:rPr>
              <w:t>0,0</w:t>
            </w:r>
          </w:p>
        </w:tc>
        <w:tc>
          <w:tcPr>
            <w:tcW w:w="1631" w:type="dxa"/>
          </w:tcPr>
          <w:p w:rsidR="0071086B" w:rsidRPr="00843283" w:rsidRDefault="0071086B" w:rsidP="00770575">
            <w:pPr>
              <w:pStyle w:val="ConsPlusNormal0"/>
              <w:jc w:val="center"/>
              <w:rPr>
                <w:sz w:val="24"/>
                <w:szCs w:val="24"/>
              </w:rPr>
            </w:pPr>
            <w:r w:rsidRPr="00843283">
              <w:rPr>
                <w:sz w:val="24"/>
                <w:szCs w:val="24"/>
              </w:rPr>
              <w:t>0,0</w:t>
            </w:r>
          </w:p>
        </w:tc>
        <w:tc>
          <w:tcPr>
            <w:tcW w:w="2019" w:type="dxa"/>
          </w:tcPr>
          <w:p w:rsidR="0071086B" w:rsidRPr="00843283" w:rsidRDefault="0071086B" w:rsidP="00770575">
            <w:pPr>
              <w:pStyle w:val="ConsPlusNormal0"/>
              <w:jc w:val="center"/>
              <w:rPr>
                <w:sz w:val="24"/>
                <w:szCs w:val="24"/>
              </w:rPr>
            </w:pPr>
            <w:r w:rsidRPr="00843283">
              <w:rPr>
                <w:sz w:val="24"/>
                <w:szCs w:val="24"/>
              </w:rPr>
              <w:t>0,0</w:t>
            </w:r>
          </w:p>
        </w:tc>
      </w:tr>
      <w:tr w:rsidR="00843283" w:rsidRPr="00843283" w:rsidTr="00770575">
        <w:tc>
          <w:tcPr>
            <w:tcW w:w="6091" w:type="dxa"/>
          </w:tcPr>
          <w:p w:rsidR="0071086B" w:rsidRPr="00843283" w:rsidRDefault="0071086B" w:rsidP="00770575">
            <w:pPr>
              <w:pStyle w:val="ConsPlusNormal0"/>
              <w:rPr>
                <w:sz w:val="24"/>
                <w:szCs w:val="24"/>
              </w:rPr>
            </w:pPr>
            <w:r w:rsidRPr="00843283">
              <w:rPr>
                <w:sz w:val="24"/>
                <w:szCs w:val="24"/>
              </w:rPr>
              <w:t>2024</w:t>
            </w:r>
          </w:p>
        </w:tc>
        <w:tc>
          <w:tcPr>
            <w:tcW w:w="1327" w:type="dxa"/>
          </w:tcPr>
          <w:p w:rsidR="0071086B" w:rsidRPr="00843283" w:rsidRDefault="0071086B" w:rsidP="00770575">
            <w:pPr>
              <w:pStyle w:val="ConsPlusNormal0"/>
              <w:jc w:val="center"/>
              <w:rPr>
                <w:sz w:val="24"/>
                <w:szCs w:val="24"/>
              </w:rPr>
            </w:pPr>
            <w:r w:rsidRPr="00843283">
              <w:rPr>
                <w:sz w:val="24"/>
                <w:szCs w:val="24"/>
              </w:rPr>
              <w:t>0,0</w:t>
            </w:r>
          </w:p>
        </w:tc>
        <w:tc>
          <w:tcPr>
            <w:tcW w:w="1808" w:type="dxa"/>
          </w:tcPr>
          <w:p w:rsidR="0071086B" w:rsidRPr="00843283" w:rsidRDefault="0071086B" w:rsidP="00770575">
            <w:pPr>
              <w:pStyle w:val="ConsPlusNormal0"/>
              <w:jc w:val="center"/>
              <w:rPr>
                <w:sz w:val="24"/>
                <w:szCs w:val="24"/>
              </w:rPr>
            </w:pPr>
            <w:r w:rsidRPr="00843283">
              <w:rPr>
                <w:sz w:val="24"/>
                <w:szCs w:val="24"/>
              </w:rPr>
              <w:t>0,0</w:t>
            </w:r>
          </w:p>
        </w:tc>
        <w:tc>
          <w:tcPr>
            <w:tcW w:w="1684" w:type="dxa"/>
          </w:tcPr>
          <w:p w:rsidR="0071086B" w:rsidRPr="00843283" w:rsidRDefault="0071086B" w:rsidP="00770575">
            <w:pPr>
              <w:pStyle w:val="ConsPlusNormal0"/>
              <w:jc w:val="center"/>
              <w:rPr>
                <w:sz w:val="24"/>
                <w:szCs w:val="24"/>
              </w:rPr>
            </w:pPr>
            <w:r w:rsidRPr="00843283">
              <w:rPr>
                <w:sz w:val="24"/>
                <w:szCs w:val="24"/>
              </w:rPr>
              <w:t>0,0</w:t>
            </w:r>
          </w:p>
        </w:tc>
        <w:tc>
          <w:tcPr>
            <w:tcW w:w="1631" w:type="dxa"/>
          </w:tcPr>
          <w:p w:rsidR="0071086B" w:rsidRPr="00843283" w:rsidRDefault="0071086B" w:rsidP="00770575">
            <w:pPr>
              <w:pStyle w:val="ConsPlusNormal0"/>
              <w:jc w:val="center"/>
              <w:rPr>
                <w:sz w:val="24"/>
                <w:szCs w:val="24"/>
              </w:rPr>
            </w:pPr>
            <w:r w:rsidRPr="00843283">
              <w:rPr>
                <w:sz w:val="24"/>
                <w:szCs w:val="24"/>
              </w:rPr>
              <w:t>0,0</w:t>
            </w:r>
          </w:p>
        </w:tc>
        <w:tc>
          <w:tcPr>
            <w:tcW w:w="2019" w:type="dxa"/>
          </w:tcPr>
          <w:p w:rsidR="0071086B" w:rsidRPr="00843283" w:rsidRDefault="0071086B" w:rsidP="00770575">
            <w:pPr>
              <w:pStyle w:val="ConsPlusNormal0"/>
              <w:jc w:val="center"/>
              <w:rPr>
                <w:sz w:val="24"/>
                <w:szCs w:val="24"/>
              </w:rPr>
            </w:pPr>
            <w:r w:rsidRPr="00843283">
              <w:rPr>
                <w:sz w:val="24"/>
                <w:szCs w:val="24"/>
              </w:rPr>
              <w:t>0,0</w:t>
            </w:r>
          </w:p>
        </w:tc>
      </w:tr>
      <w:tr w:rsidR="00843283" w:rsidRPr="00843283" w:rsidTr="00770575">
        <w:tc>
          <w:tcPr>
            <w:tcW w:w="6091" w:type="dxa"/>
          </w:tcPr>
          <w:p w:rsidR="0071086B" w:rsidRPr="00843283" w:rsidRDefault="0071086B" w:rsidP="00770575">
            <w:pPr>
              <w:pStyle w:val="ConsPlusNormal0"/>
              <w:rPr>
                <w:sz w:val="24"/>
                <w:szCs w:val="24"/>
              </w:rPr>
            </w:pPr>
            <w:r w:rsidRPr="00843283">
              <w:rPr>
                <w:sz w:val="24"/>
                <w:szCs w:val="24"/>
              </w:rPr>
              <w:t>Всего</w:t>
            </w:r>
          </w:p>
        </w:tc>
        <w:tc>
          <w:tcPr>
            <w:tcW w:w="1327" w:type="dxa"/>
          </w:tcPr>
          <w:p w:rsidR="0071086B" w:rsidRPr="00843283" w:rsidRDefault="0071086B" w:rsidP="00770575">
            <w:pPr>
              <w:pStyle w:val="ConsPlusNormal0"/>
              <w:jc w:val="center"/>
              <w:rPr>
                <w:sz w:val="24"/>
                <w:szCs w:val="24"/>
              </w:rPr>
            </w:pPr>
            <w:r w:rsidRPr="00843283">
              <w:rPr>
                <w:sz w:val="24"/>
                <w:szCs w:val="24"/>
              </w:rPr>
              <w:t>0,0</w:t>
            </w:r>
          </w:p>
        </w:tc>
        <w:tc>
          <w:tcPr>
            <w:tcW w:w="1808" w:type="dxa"/>
          </w:tcPr>
          <w:p w:rsidR="0071086B" w:rsidRPr="00843283" w:rsidRDefault="0071086B" w:rsidP="00770575">
            <w:pPr>
              <w:pStyle w:val="ConsPlusNormal0"/>
              <w:jc w:val="center"/>
              <w:rPr>
                <w:sz w:val="24"/>
                <w:szCs w:val="24"/>
              </w:rPr>
            </w:pPr>
            <w:r w:rsidRPr="00843283">
              <w:rPr>
                <w:sz w:val="24"/>
                <w:szCs w:val="24"/>
              </w:rPr>
              <w:t>0,0</w:t>
            </w:r>
          </w:p>
        </w:tc>
        <w:tc>
          <w:tcPr>
            <w:tcW w:w="1684" w:type="dxa"/>
          </w:tcPr>
          <w:p w:rsidR="0071086B" w:rsidRPr="00843283" w:rsidRDefault="0071086B" w:rsidP="00770575">
            <w:pPr>
              <w:pStyle w:val="ConsPlusNormal0"/>
              <w:jc w:val="center"/>
              <w:rPr>
                <w:sz w:val="24"/>
                <w:szCs w:val="24"/>
              </w:rPr>
            </w:pPr>
            <w:r w:rsidRPr="00843283">
              <w:rPr>
                <w:sz w:val="24"/>
                <w:szCs w:val="24"/>
              </w:rPr>
              <w:t>0,0</w:t>
            </w:r>
          </w:p>
        </w:tc>
        <w:tc>
          <w:tcPr>
            <w:tcW w:w="1631" w:type="dxa"/>
          </w:tcPr>
          <w:p w:rsidR="0071086B" w:rsidRPr="00843283" w:rsidRDefault="0071086B" w:rsidP="00770575">
            <w:pPr>
              <w:pStyle w:val="ConsPlusNormal0"/>
              <w:jc w:val="center"/>
              <w:rPr>
                <w:sz w:val="24"/>
                <w:szCs w:val="24"/>
              </w:rPr>
            </w:pPr>
            <w:r w:rsidRPr="00843283">
              <w:rPr>
                <w:sz w:val="24"/>
                <w:szCs w:val="24"/>
              </w:rPr>
              <w:t>0,0</w:t>
            </w:r>
          </w:p>
        </w:tc>
        <w:tc>
          <w:tcPr>
            <w:tcW w:w="2019" w:type="dxa"/>
          </w:tcPr>
          <w:p w:rsidR="0071086B" w:rsidRPr="00843283" w:rsidRDefault="0071086B" w:rsidP="00770575">
            <w:pPr>
              <w:pStyle w:val="ConsPlusNormal0"/>
              <w:jc w:val="center"/>
              <w:rPr>
                <w:sz w:val="24"/>
                <w:szCs w:val="24"/>
              </w:rPr>
            </w:pPr>
            <w:r w:rsidRPr="00843283">
              <w:rPr>
                <w:sz w:val="24"/>
                <w:szCs w:val="24"/>
              </w:rPr>
              <w:t>0,0</w:t>
            </w:r>
          </w:p>
        </w:tc>
      </w:tr>
      <w:tr w:rsidR="00843283" w:rsidRPr="00843283" w:rsidTr="00770575">
        <w:tc>
          <w:tcPr>
            <w:tcW w:w="14560" w:type="dxa"/>
            <w:gridSpan w:val="6"/>
          </w:tcPr>
          <w:p w:rsidR="0071086B" w:rsidRPr="00843283" w:rsidRDefault="0071086B" w:rsidP="00770575">
            <w:pPr>
              <w:pStyle w:val="ConsPlusNormal0"/>
              <w:jc w:val="center"/>
              <w:rPr>
                <w:sz w:val="24"/>
                <w:szCs w:val="24"/>
              </w:rPr>
            </w:pPr>
            <w:r w:rsidRPr="00843283">
              <w:rPr>
                <w:sz w:val="24"/>
                <w:szCs w:val="24"/>
              </w:rPr>
              <w:t>расходы, связанные с осуществлением капитальных вложений в объекты капитального строительства</w:t>
            </w:r>
          </w:p>
          <w:p w:rsidR="0071086B" w:rsidRPr="00843283" w:rsidRDefault="0071086B" w:rsidP="00770575">
            <w:pPr>
              <w:pStyle w:val="ConsPlusNormal0"/>
              <w:jc w:val="center"/>
              <w:rPr>
                <w:sz w:val="24"/>
                <w:szCs w:val="24"/>
              </w:rPr>
            </w:pPr>
            <w:r w:rsidRPr="00843283">
              <w:rPr>
                <w:sz w:val="24"/>
                <w:szCs w:val="24"/>
              </w:rPr>
              <w:t>муниципальной собственности муниципального образования Темрюкский район &lt;2&gt;</w:t>
            </w:r>
          </w:p>
        </w:tc>
      </w:tr>
      <w:tr w:rsidR="007E4283" w:rsidRPr="00843283" w:rsidTr="00770575">
        <w:tc>
          <w:tcPr>
            <w:tcW w:w="6091" w:type="dxa"/>
          </w:tcPr>
          <w:p w:rsidR="007E4283" w:rsidRPr="00843283" w:rsidRDefault="007E4283" w:rsidP="007E4283">
            <w:pPr>
              <w:pStyle w:val="ConsPlusNormal0"/>
              <w:rPr>
                <w:sz w:val="24"/>
                <w:szCs w:val="24"/>
              </w:rPr>
            </w:pPr>
            <w:r w:rsidRPr="00843283">
              <w:rPr>
                <w:sz w:val="24"/>
                <w:szCs w:val="24"/>
              </w:rPr>
              <w:t>2022</w:t>
            </w:r>
          </w:p>
        </w:tc>
        <w:tc>
          <w:tcPr>
            <w:tcW w:w="1327" w:type="dxa"/>
          </w:tcPr>
          <w:p w:rsidR="007E4283" w:rsidRPr="00843283" w:rsidRDefault="007E4283" w:rsidP="007E4283">
            <w:pPr>
              <w:pStyle w:val="ConsPlusNormal0"/>
              <w:jc w:val="center"/>
              <w:rPr>
                <w:sz w:val="24"/>
                <w:szCs w:val="24"/>
              </w:rPr>
            </w:pPr>
            <w:r w:rsidRPr="00843283">
              <w:rPr>
                <w:sz w:val="24"/>
                <w:szCs w:val="24"/>
              </w:rPr>
              <w:t>2500,0</w:t>
            </w:r>
          </w:p>
        </w:tc>
        <w:tc>
          <w:tcPr>
            <w:tcW w:w="1808" w:type="dxa"/>
          </w:tcPr>
          <w:p w:rsidR="007E4283" w:rsidRPr="00843283" w:rsidRDefault="007E4283" w:rsidP="007E4283">
            <w:pPr>
              <w:pStyle w:val="ConsPlusNormal0"/>
              <w:jc w:val="center"/>
              <w:rPr>
                <w:sz w:val="24"/>
                <w:szCs w:val="24"/>
              </w:rPr>
            </w:pPr>
            <w:r w:rsidRPr="00843283">
              <w:rPr>
                <w:sz w:val="24"/>
                <w:szCs w:val="24"/>
              </w:rPr>
              <w:t>0,0</w:t>
            </w:r>
          </w:p>
        </w:tc>
        <w:tc>
          <w:tcPr>
            <w:tcW w:w="1684" w:type="dxa"/>
          </w:tcPr>
          <w:p w:rsidR="007E4283" w:rsidRPr="00843283" w:rsidRDefault="007E4283" w:rsidP="007E4283">
            <w:pPr>
              <w:pStyle w:val="ConsPlusNormal0"/>
              <w:jc w:val="center"/>
              <w:rPr>
                <w:sz w:val="24"/>
                <w:szCs w:val="24"/>
              </w:rPr>
            </w:pPr>
            <w:r w:rsidRPr="00843283">
              <w:rPr>
                <w:sz w:val="24"/>
                <w:szCs w:val="24"/>
              </w:rPr>
              <w:t>0,0</w:t>
            </w:r>
          </w:p>
        </w:tc>
        <w:tc>
          <w:tcPr>
            <w:tcW w:w="1631" w:type="dxa"/>
          </w:tcPr>
          <w:p w:rsidR="007E4283" w:rsidRPr="00843283" w:rsidRDefault="007E4283" w:rsidP="007E4283">
            <w:pPr>
              <w:pStyle w:val="ConsPlusNormal0"/>
              <w:jc w:val="center"/>
              <w:rPr>
                <w:sz w:val="24"/>
                <w:szCs w:val="24"/>
              </w:rPr>
            </w:pPr>
            <w:r w:rsidRPr="00843283">
              <w:rPr>
                <w:sz w:val="24"/>
                <w:szCs w:val="24"/>
              </w:rPr>
              <w:t>2500,0</w:t>
            </w:r>
          </w:p>
        </w:tc>
        <w:tc>
          <w:tcPr>
            <w:tcW w:w="2019" w:type="dxa"/>
          </w:tcPr>
          <w:p w:rsidR="007E4283" w:rsidRPr="00843283" w:rsidRDefault="007E4283" w:rsidP="007E4283">
            <w:pPr>
              <w:pStyle w:val="ConsPlusNormal0"/>
              <w:jc w:val="center"/>
              <w:rPr>
                <w:sz w:val="24"/>
                <w:szCs w:val="24"/>
              </w:rPr>
            </w:pPr>
            <w:r w:rsidRPr="00843283">
              <w:rPr>
                <w:sz w:val="24"/>
                <w:szCs w:val="24"/>
              </w:rPr>
              <w:t>0,0</w:t>
            </w:r>
          </w:p>
        </w:tc>
      </w:tr>
      <w:tr w:rsidR="007E4283" w:rsidRPr="00843283" w:rsidTr="00770575">
        <w:tc>
          <w:tcPr>
            <w:tcW w:w="6091" w:type="dxa"/>
          </w:tcPr>
          <w:p w:rsidR="007E4283" w:rsidRPr="00843283" w:rsidRDefault="007E4283" w:rsidP="007E4283">
            <w:pPr>
              <w:pStyle w:val="ConsPlusNormal0"/>
              <w:rPr>
                <w:sz w:val="24"/>
                <w:szCs w:val="24"/>
              </w:rPr>
            </w:pPr>
            <w:r w:rsidRPr="00843283">
              <w:rPr>
                <w:sz w:val="24"/>
                <w:szCs w:val="24"/>
              </w:rPr>
              <w:t>2023</w:t>
            </w:r>
          </w:p>
        </w:tc>
        <w:tc>
          <w:tcPr>
            <w:tcW w:w="1327" w:type="dxa"/>
          </w:tcPr>
          <w:p w:rsidR="007E4283" w:rsidRPr="00843283" w:rsidRDefault="007E4283" w:rsidP="007E4283">
            <w:pPr>
              <w:pStyle w:val="ConsPlusNormal0"/>
              <w:jc w:val="center"/>
              <w:rPr>
                <w:sz w:val="24"/>
                <w:szCs w:val="24"/>
              </w:rPr>
            </w:pPr>
            <w:r w:rsidRPr="00843283">
              <w:rPr>
                <w:sz w:val="24"/>
                <w:szCs w:val="24"/>
              </w:rPr>
              <w:t>0,0</w:t>
            </w:r>
          </w:p>
        </w:tc>
        <w:tc>
          <w:tcPr>
            <w:tcW w:w="1808" w:type="dxa"/>
          </w:tcPr>
          <w:p w:rsidR="007E4283" w:rsidRPr="00843283" w:rsidRDefault="007E4283" w:rsidP="007E4283">
            <w:pPr>
              <w:pStyle w:val="ConsPlusNormal0"/>
              <w:jc w:val="center"/>
              <w:rPr>
                <w:sz w:val="24"/>
                <w:szCs w:val="24"/>
              </w:rPr>
            </w:pPr>
            <w:r w:rsidRPr="00843283">
              <w:rPr>
                <w:sz w:val="24"/>
                <w:szCs w:val="24"/>
              </w:rPr>
              <w:t>0,0</w:t>
            </w:r>
          </w:p>
        </w:tc>
        <w:tc>
          <w:tcPr>
            <w:tcW w:w="1684" w:type="dxa"/>
          </w:tcPr>
          <w:p w:rsidR="007E4283" w:rsidRPr="00843283" w:rsidRDefault="007E4283" w:rsidP="007E4283">
            <w:pPr>
              <w:pStyle w:val="ConsPlusNormal0"/>
              <w:jc w:val="center"/>
              <w:rPr>
                <w:sz w:val="24"/>
                <w:szCs w:val="24"/>
              </w:rPr>
            </w:pPr>
            <w:r w:rsidRPr="00843283">
              <w:rPr>
                <w:sz w:val="24"/>
                <w:szCs w:val="24"/>
              </w:rPr>
              <w:t>0,0</w:t>
            </w:r>
          </w:p>
        </w:tc>
        <w:tc>
          <w:tcPr>
            <w:tcW w:w="1631" w:type="dxa"/>
          </w:tcPr>
          <w:p w:rsidR="007E4283" w:rsidRPr="00843283" w:rsidRDefault="007E4283" w:rsidP="007E4283">
            <w:pPr>
              <w:pStyle w:val="ConsPlusNormal0"/>
              <w:jc w:val="center"/>
              <w:rPr>
                <w:sz w:val="24"/>
                <w:szCs w:val="24"/>
              </w:rPr>
            </w:pPr>
            <w:r w:rsidRPr="00843283">
              <w:rPr>
                <w:sz w:val="24"/>
                <w:szCs w:val="24"/>
              </w:rPr>
              <w:t>0,0</w:t>
            </w:r>
          </w:p>
        </w:tc>
        <w:tc>
          <w:tcPr>
            <w:tcW w:w="2019" w:type="dxa"/>
          </w:tcPr>
          <w:p w:rsidR="007E4283" w:rsidRPr="00843283" w:rsidRDefault="007E4283" w:rsidP="007E4283">
            <w:pPr>
              <w:pStyle w:val="ConsPlusNormal0"/>
              <w:jc w:val="center"/>
              <w:rPr>
                <w:sz w:val="24"/>
                <w:szCs w:val="24"/>
              </w:rPr>
            </w:pPr>
            <w:r w:rsidRPr="00843283">
              <w:rPr>
                <w:sz w:val="24"/>
                <w:szCs w:val="24"/>
              </w:rPr>
              <w:t>0,0</w:t>
            </w:r>
          </w:p>
        </w:tc>
      </w:tr>
      <w:tr w:rsidR="007E4283" w:rsidRPr="00843283" w:rsidTr="00770575">
        <w:tc>
          <w:tcPr>
            <w:tcW w:w="6091" w:type="dxa"/>
          </w:tcPr>
          <w:p w:rsidR="007E4283" w:rsidRPr="00843283" w:rsidRDefault="007E4283" w:rsidP="007E4283">
            <w:pPr>
              <w:pStyle w:val="ConsPlusNormal0"/>
              <w:rPr>
                <w:sz w:val="24"/>
                <w:szCs w:val="24"/>
              </w:rPr>
            </w:pPr>
            <w:r w:rsidRPr="00843283">
              <w:rPr>
                <w:sz w:val="24"/>
                <w:szCs w:val="24"/>
              </w:rPr>
              <w:t>2024</w:t>
            </w:r>
          </w:p>
        </w:tc>
        <w:tc>
          <w:tcPr>
            <w:tcW w:w="1327" w:type="dxa"/>
          </w:tcPr>
          <w:p w:rsidR="007E4283" w:rsidRPr="00843283" w:rsidRDefault="007E4283" w:rsidP="007E4283">
            <w:pPr>
              <w:pStyle w:val="ConsPlusNormal0"/>
              <w:jc w:val="center"/>
              <w:rPr>
                <w:sz w:val="24"/>
                <w:szCs w:val="24"/>
              </w:rPr>
            </w:pPr>
            <w:r w:rsidRPr="00843283">
              <w:rPr>
                <w:sz w:val="24"/>
                <w:szCs w:val="24"/>
              </w:rPr>
              <w:t>0,0</w:t>
            </w:r>
          </w:p>
        </w:tc>
        <w:tc>
          <w:tcPr>
            <w:tcW w:w="1808" w:type="dxa"/>
          </w:tcPr>
          <w:p w:rsidR="007E4283" w:rsidRPr="00843283" w:rsidRDefault="007E4283" w:rsidP="007E4283">
            <w:pPr>
              <w:pStyle w:val="ConsPlusNormal0"/>
              <w:jc w:val="center"/>
              <w:rPr>
                <w:sz w:val="24"/>
                <w:szCs w:val="24"/>
              </w:rPr>
            </w:pPr>
            <w:r w:rsidRPr="00843283">
              <w:rPr>
                <w:sz w:val="24"/>
                <w:szCs w:val="24"/>
              </w:rPr>
              <w:t>0,0</w:t>
            </w:r>
          </w:p>
        </w:tc>
        <w:tc>
          <w:tcPr>
            <w:tcW w:w="1684" w:type="dxa"/>
          </w:tcPr>
          <w:p w:rsidR="007E4283" w:rsidRPr="00843283" w:rsidRDefault="007E4283" w:rsidP="007E4283">
            <w:pPr>
              <w:pStyle w:val="ConsPlusNormal0"/>
              <w:jc w:val="center"/>
              <w:rPr>
                <w:sz w:val="24"/>
                <w:szCs w:val="24"/>
              </w:rPr>
            </w:pPr>
            <w:r w:rsidRPr="00843283">
              <w:rPr>
                <w:sz w:val="24"/>
                <w:szCs w:val="24"/>
              </w:rPr>
              <w:t>0,0</w:t>
            </w:r>
          </w:p>
        </w:tc>
        <w:tc>
          <w:tcPr>
            <w:tcW w:w="1631" w:type="dxa"/>
          </w:tcPr>
          <w:p w:rsidR="007E4283" w:rsidRPr="00843283" w:rsidRDefault="007E4283" w:rsidP="007E4283">
            <w:pPr>
              <w:pStyle w:val="ConsPlusNormal0"/>
              <w:jc w:val="center"/>
              <w:rPr>
                <w:sz w:val="24"/>
                <w:szCs w:val="24"/>
              </w:rPr>
            </w:pPr>
            <w:r w:rsidRPr="00843283">
              <w:rPr>
                <w:sz w:val="24"/>
                <w:szCs w:val="24"/>
              </w:rPr>
              <w:t>0,0</w:t>
            </w:r>
          </w:p>
        </w:tc>
        <w:tc>
          <w:tcPr>
            <w:tcW w:w="2019" w:type="dxa"/>
          </w:tcPr>
          <w:p w:rsidR="007E4283" w:rsidRPr="00843283" w:rsidRDefault="007E4283" w:rsidP="007E4283">
            <w:pPr>
              <w:pStyle w:val="ConsPlusNormal0"/>
              <w:jc w:val="center"/>
              <w:rPr>
                <w:sz w:val="24"/>
                <w:szCs w:val="24"/>
              </w:rPr>
            </w:pPr>
            <w:r w:rsidRPr="00843283">
              <w:rPr>
                <w:sz w:val="24"/>
                <w:szCs w:val="24"/>
              </w:rPr>
              <w:t>0,0</w:t>
            </w:r>
          </w:p>
        </w:tc>
      </w:tr>
      <w:tr w:rsidR="007E4283" w:rsidRPr="00843283" w:rsidTr="00770575">
        <w:tc>
          <w:tcPr>
            <w:tcW w:w="6091" w:type="dxa"/>
          </w:tcPr>
          <w:p w:rsidR="007E4283" w:rsidRPr="00843283" w:rsidRDefault="007E4283" w:rsidP="007E4283">
            <w:pPr>
              <w:pStyle w:val="ConsPlusNormal0"/>
              <w:rPr>
                <w:sz w:val="24"/>
                <w:szCs w:val="24"/>
              </w:rPr>
            </w:pPr>
            <w:r w:rsidRPr="00843283">
              <w:rPr>
                <w:sz w:val="24"/>
                <w:szCs w:val="24"/>
              </w:rPr>
              <w:t>Всего</w:t>
            </w:r>
          </w:p>
        </w:tc>
        <w:tc>
          <w:tcPr>
            <w:tcW w:w="1327" w:type="dxa"/>
          </w:tcPr>
          <w:p w:rsidR="007E4283" w:rsidRPr="00843283" w:rsidRDefault="007E4283" w:rsidP="007E4283">
            <w:pPr>
              <w:pStyle w:val="ConsPlusNormal0"/>
              <w:jc w:val="center"/>
              <w:rPr>
                <w:sz w:val="24"/>
                <w:szCs w:val="24"/>
              </w:rPr>
            </w:pPr>
            <w:r w:rsidRPr="00843283">
              <w:rPr>
                <w:sz w:val="24"/>
                <w:szCs w:val="24"/>
              </w:rPr>
              <w:t>2500,0</w:t>
            </w:r>
          </w:p>
        </w:tc>
        <w:tc>
          <w:tcPr>
            <w:tcW w:w="1808" w:type="dxa"/>
          </w:tcPr>
          <w:p w:rsidR="007E4283" w:rsidRPr="00843283" w:rsidRDefault="007E4283" w:rsidP="007E4283">
            <w:pPr>
              <w:pStyle w:val="ConsPlusNormal0"/>
              <w:jc w:val="center"/>
              <w:rPr>
                <w:sz w:val="24"/>
                <w:szCs w:val="24"/>
              </w:rPr>
            </w:pPr>
            <w:r w:rsidRPr="00843283">
              <w:rPr>
                <w:sz w:val="24"/>
                <w:szCs w:val="24"/>
              </w:rPr>
              <w:t>0,0</w:t>
            </w:r>
          </w:p>
        </w:tc>
        <w:tc>
          <w:tcPr>
            <w:tcW w:w="1684" w:type="dxa"/>
          </w:tcPr>
          <w:p w:rsidR="007E4283" w:rsidRPr="00843283" w:rsidRDefault="007E4283" w:rsidP="007E4283">
            <w:pPr>
              <w:pStyle w:val="ConsPlusNormal0"/>
              <w:jc w:val="center"/>
              <w:rPr>
                <w:sz w:val="24"/>
                <w:szCs w:val="24"/>
              </w:rPr>
            </w:pPr>
            <w:r w:rsidRPr="00843283">
              <w:rPr>
                <w:sz w:val="24"/>
                <w:szCs w:val="24"/>
              </w:rPr>
              <w:t>0,0</w:t>
            </w:r>
          </w:p>
        </w:tc>
        <w:tc>
          <w:tcPr>
            <w:tcW w:w="1631" w:type="dxa"/>
          </w:tcPr>
          <w:p w:rsidR="007E4283" w:rsidRPr="00843283" w:rsidRDefault="007E4283" w:rsidP="007E4283">
            <w:pPr>
              <w:pStyle w:val="ConsPlusNormal0"/>
              <w:jc w:val="center"/>
              <w:rPr>
                <w:sz w:val="24"/>
                <w:szCs w:val="24"/>
              </w:rPr>
            </w:pPr>
            <w:r w:rsidRPr="00843283">
              <w:rPr>
                <w:sz w:val="24"/>
                <w:szCs w:val="24"/>
              </w:rPr>
              <w:t>2500,0</w:t>
            </w:r>
          </w:p>
        </w:tc>
        <w:tc>
          <w:tcPr>
            <w:tcW w:w="2019" w:type="dxa"/>
          </w:tcPr>
          <w:p w:rsidR="007E4283" w:rsidRPr="00843283" w:rsidRDefault="007E4283" w:rsidP="007E4283">
            <w:pPr>
              <w:pStyle w:val="ConsPlusNormal0"/>
              <w:jc w:val="center"/>
              <w:rPr>
                <w:sz w:val="24"/>
                <w:szCs w:val="24"/>
              </w:rPr>
            </w:pPr>
            <w:r w:rsidRPr="00843283">
              <w:rPr>
                <w:sz w:val="24"/>
                <w:szCs w:val="24"/>
              </w:rPr>
              <w:t>0,0</w:t>
            </w:r>
          </w:p>
        </w:tc>
      </w:tr>
      <w:tr w:rsidR="007E4283" w:rsidRPr="00843283" w:rsidTr="00770575">
        <w:tc>
          <w:tcPr>
            <w:tcW w:w="14560" w:type="dxa"/>
            <w:gridSpan w:val="6"/>
          </w:tcPr>
          <w:p w:rsidR="0071086B" w:rsidRPr="00843283" w:rsidRDefault="0071086B" w:rsidP="00770575">
            <w:pPr>
              <w:pStyle w:val="ConsPlusNormal0"/>
              <w:jc w:val="both"/>
              <w:rPr>
                <w:sz w:val="24"/>
                <w:szCs w:val="24"/>
              </w:rPr>
            </w:pPr>
            <w:r w:rsidRPr="00843283">
              <w:rPr>
                <w:sz w:val="24"/>
                <w:szCs w:val="24"/>
              </w:rPr>
              <w:t>&lt;1&gt; Указывается с точностью до одного знака после запятой.</w:t>
            </w:r>
          </w:p>
          <w:p w:rsidR="0071086B" w:rsidRPr="00843283" w:rsidRDefault="0071086B" w:rsidP="00770575">
            <w:pPr>
              <w:pStyle w:val="ConsPlusNormal0"/>
              <w:tabs>
                <w:tab w:val="left" w:pos="2767"/>
              </w:tabs>
              <w:rPr>
                <w:sz w:val="24"/>
                <w:szCs w:val="24"/>
              </w:rPr>
            </w:pPr>
            <w:r w:rsidRPr="00843283">
              <w:rPr>
                <w:sz w:val="24"/>
                <w:szCs w:val="24"/>
              </w:rPr>
              <w:t>&lt;2&gt; Указывается при наличии указанных расходов.</w:t>
            </w:r>
          </w:p>
        </w:tc>
      </w:tr>
    </w:tbl>
    <w:p w:rsidR="0071086B" w:rsidRPr="00843283" w:rsidRDefault="0071086B" w:rsidP="0071086B">
      <w:pPr>
        <w:jc w:val="center"/>
        <w:rPr>
          <w:rFonts w:cs="Times New Roman"/>
          <w:b/>
          <w:szCs w:val="28"/>
        </w:rPr>
      </w:pPr>
    </w:p>
    <w:p w:rsidR="0071086B" w:rsidRPr="00843283" w:rsidRDefault="0071086B" w:rsidP="0071086B">
      <w:pPr>
        <w:jc w:val="center"/>
        <w:rPr>
          <w:rFonts w:cs="Times New Roman"/>
          <w:b/>
          <w:szCs w:val="28"/>
        </w:rPr>
      </w:pPr>
    </w:p>
    <w:p w:rsidR="0071086B" w:rsidRPr="00843283" w:rsidRDefault="0071086B" w:rsidP="0071086B">
      <w:pPr>
        <w:pStyle w:val="ConsPlusTitle"/>
        <w:numPr>
          <w:ilvl w:val="0"/>
          <w:numId w:val="43"/>
        </w:numPr>
        <w:jc w:val="center"/>
        <w:outlineLvl w:val="2"/>
        <w:rPr>
          <w:rFonts w:ascii="Times New Roman" w:hAnsi="Times New Roman" w:cs="Times New Roman"/>
          <w:sz w:val="28"/>
          <w:szCs w:val="28"/>
        </w:rPr>
      </w:pPr>
      <w:r w:rsidRPr="00843283">
        <w:rPr>
          <w:rFonts w:ascii="Times New Roman" w:hAnsi="Times New Roman" w:cs="Times New Roman"/>
          <w:sz w:val="28"/>
          <w:szCs w:val="28"/>
        </w:rPr>
        <w:lastRenderedPageBreak/>
        <w:t>Перечень мероприятий подпрограммы</w:t>
      </w:r>
    </w:p>
    <w:p w:rsidR="0071086B" w:rsidRPr="00843283" w:rsidRDefault="0071086B" w:rsidP="0071086B">
      <w:pPr>
        <w:jc w:val="center"/>
        <w:rPr>
          <w:rFonts w:cs="Times New Roman"/>
          <w:b/>
          <w:szCs w:val="28"/>
        </w:rPr>
      </w:pPr>
    </w:p>
    <w:p w:rsidR="0071086B" w:rsidRPr="00843283" w:rsidRDefault="0071086B" w:rsidP="0071086B">
      <w:pPr>
        <w:jc w:val="center"/>
        <w:rPr>
          <w:rFonts w:cs="Times New Roman"/>
          <w:b/>
          <w:szCs w:val="28"/>
        </w:rPr>
      </w:pPr>
      <w:r w:rsidRPr="00843283">
        <w:rPr>
          <w:rFonts w:cs="Times New Roman"/>
          <w:b/>
          <w:szCs w:val="28"/>
        </w:rPr>
        <w:t>ПЕРЕЧЕНЬ МЕРОПРИЯТИЙ ПОДПРОГРАММЫ</w:t>
      </w:r>
    </w:p>
    <w:p w:rsidR="0071086B" w:rsidRPr="00843283" w:rsidRDefault="0071086B" w:rsidP="0071086B">
      <w:pPr>
        <w:jc w:val="center"/>
        <w:rPr>
          <w:rFonts w:cs="Times New Roman"/>
          <w:b/>
          <w:szCs w:val="28"/>
        </w:rPr>
      </w:pPr>
      <w:r w:rsidRPr="00843283">
        <w:rPr>
          <w:rFonts w:cs="Times New Roman"/>
          <w:b/>
          <w:szCs w:val="28"/>
        </w:rPr>
        <w:t>«</w:t>
      </w:r>
      <w:r w:rsidRPr="00843283">
        <w:rPr>
          <w:b/>
          <w:szCs w:val="28"/>
        </w:rPr>
        <w:t>Приобретение жилья в муниципальном образовании Темрюкский район</w:t>
      </w:r>
      <w:r w:rsidRPr="00843283">
        <w:rPr>
          <w:rFonts w:cs="Times New Roman"/>
          <w:b/>
          <w:szCs w:val="28"/>
        </w:rPr>
        <w:t>»</w:t>
      </w:r>
    </w:p>
    <w:p w:rsidR="0071086B" w:rsidRPr="00843283" w:rsidRDefault="0071086B" w:rsidP="0071086B">
      <w:pPr>
        <w:jc w:val="center"/>
        <w:rPr>
          <w:rFonts w:cs="Times New Roman"/>
          <w:b/>
          <w:szCs w:val="28"/>
        </w:rPr>
      </w:pPr>
    </w:p>
    <w:tbl>
      <w:tblPr>
        <w:tblW w:w="1445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389"/>
        <w:gridCol w:w="1021"/>
        <w:gridCol w:w="1276"/>
        <w:gridCol w:w="1275"/>
        <w:gridCol w:w="1134"/>
        <w:gridCol w:w="1701"/>
        <w:gridCol w:w="2098"/>
      </w:tblGrid>
      <w:tr w:rsidR="00843283" w:rsidRPr="00843283" w:rsidTr="00770575">
        <w:tc>
          <w:tcPr>
            <w:tcW w:w="851" w:type="dxa"/>
            <w:vMerge w:val="restart"/>
            <w:tcBorders>
              <w:top w:val="single" w:sz="4" w:space="0" w:color="auto"/>
              <w:bottom w:val="single" w:sz="4" w:space="0" w:color="auto"/>
              <w:right w:val="single" w:sz="4" w:space="0" w:color="auto"/>
            </w:tcBorders>
          </w:tcPr>
          <w:p w:rsidR="0071086B" w:rsidRPr="00843283" w:rsidRDefault="0071086B" w:rsidP="00770575">
            <w:pPr>
              <w:pStyle w:val="ac"/>
              <w:jc w:val="center"/>
              <w:rPr>
                <w:rFonts w:ascii="Times New Roman" w:hAnsi="Times New Roman" w:cs="Times New Roman"/>
              </w:rPr>
            </w:pPr>
            <w:r w:rsidRPr="00843283">
              <w:rPr>
                <w:rFonts w:ascii="Times New Roman" w:hAnsi="Times New Roman" w:cs="Times New Roman"/>
              </w:rPr>
              <w:t>№</w:t>
            </w:r>
            <w:r w:rsidRPr="00843283">
              <w:rPr>
                <w:rFonts w:ascii="Times New Roman" w:hAnsi="Times New Roman" w:cs="Times New Roman"/>
              </w:rPr>
              <w:br/>
              <w:t>п/п</w:t>
            </w:r>
          </w:p>
        </w:tc>
        <w:tc>
          <w:tcPr>
            <w:tcW w:w="2013" w:type="dxa"/>
            <w:vMerge w:val="restart"/>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jc w:val="center"/>
              <w:rPr>
                <w:rFonts w:ascii="Times New Roman" w:hAnsi="Times New Roman" w:cs="Times New Roman"/>
              </w:rPr>
            </w:pPr>
            <w:r w:rsidRPr="00843283">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086B" w:rsidRPr="00843283" w:rsidRDefault="0071086B" w:rsidP="00770575">
            <w:pPr>
              <w:pStyle w:val="ac"/>
              <w:ind w:left="113" w:right="113"/>
              <w:jc w:val="center"/>
              <w:rPr>
                <w:rFonts w:ascii="Times New Roman" w:hAnsi="Times New Roman" w:cs="Times New Roman"/>
              </w:rPr>
            </w:pPr>
            <w:r w:rsidRPr="00843283">
              <w:rPr>
                <w:rFonts w:ascii="Times New Roman" w:hAnsi="Times New Roman" w:cs="Times New Roman"/>
              </w:rPr>
              <w:t xml:space="preserve">Статус </w:t>
            </w:r>
            <w:hyperlink w:anchor="P1007" w:history="1">
              <w:r w:rsidRPr="00843283">
                <w:rPr>
                  <w:rFonts w:ascii="Times New Roman" w:hAnsi="Times New Roman" w:cs="Times New Roman"/>
                </w:rPr>
                <w:t>&lt;*&gt;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086B" w:rsidRPr="00843283" w:rsidRDefault="0071086B" w:rsidP="00770575">
            <w:pPr>
              <w:pStyle w:val="ac"/>
              <w:ind w:left="113" w:right="113"/>
              <w:jc w:val="center"/>
              <w:rPr>
                <w:rFonts w:ascii="Times New Roman" w:hAnsi="Times New Roman" w:cs="Times New Roman"/>
              </w:rPr>
            </w:pPr>
            <w:r w:rsidRPr="00843283">
              <w:rPr>
                <w:rFonts w:ascii="Times New Roman" w:hAnsi="Times New Roman" w:cs="Times New Roman"/>
              </w:rPr>
              <w:t>Годы реализации</w:t>
            </w:r>
          </w:p>
        </w:tc>
        <w:tc>
          <w:tcPr>
            <w:tcW w:w="6095" w:type="dxa"/>
            <w:gridSpan w:val="5"/>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jc w:val="center"/>
              <w:rPr>
                <w:rFonts w:ascii="Times New Roman" w:hAnsi="Times New Roman" w:cs="Times New Roman"/>
              </w:rPr>
            </w:pPr>
            <w:r w:rsidRPr="00843283">
              <w:rPr>
                <w:rFonts w:ascii="Times New Roman" w:hAnsi="Times New Roman" w:cs="Times New Roman"/>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086B" w:rsidRPr="00843283" w:rsidRDefault="0071086B" w:rsidP="00770575">
            <w:pPr>
              <w:pStyle w:val="ac"/>
              <w:ind w:left="113" w:right="113"/>
              <w:jc w:val="center"/>
              <w:rPr>
                <w:rFonts w:ascii="Times New Roman" w:hAnsi="Times New Roman" w:cs="Times New Roman"/>
              </w:rPr>
            </w:pPr>
            <w:r w:rsidRPr="00843283">
              <w:rPr>
                <w:rFonts w:ascii="Times New Roman" w:hAnsi="Times New Roman" w:cs="Times New Roman"/>
              </w:rPr>
              <w:t>Непосредственный результат реализации мероприятия</w:t>
            </w:r>
          </w:p>
        </w:tc>
        <w:tc>
          <w:tcPr>
            <w:tcW w:w="2098" w:type="dxa"/>
            <w:vMerge w:val="restart"/>
            <w:tcBorders>
              <w:top w:val="single" w:sz="4" w:space="0" w:color="auto"/>
              <w:left w:val="single" w:sz="4" w:space="0" w:color="auto"/>
              <w:bottom w:val="single" w:sz="4" w:space="0" w:color="auto"/>
            </w:tcBorders>
            <w:textDirection w:val="btLr"/>
            <w:vAlign w:val="center"/>
          </w:tcPr>
          <w:p w:rsidR="0071086B" w:rsidRPr="00843283" w:rsidRDefault="0071086B" w:rsidP="00770575">
            <w:pPr>
              <w:pStyle w:val="ac"/>
              <w:ind w:left="113" w:right="113"/>
              <w:jc w:val="center"/>
              <w:rPr>
                <w:rFonts w:ascii="Times New Roman" w:hAnsi="Times New Roman" w:cs="Times New Roman"/>
              </w:rPr>
            </w:pPr>
            <w:r w:rsidRPr="00843283">
              <w:rPr>
                <w:rFonts w:ascii="Times New Roman" w:hAnsi="Times New Roman" w:cs="Times New Roman"/>
              </w:rPr>
              <w:t>Заказчик, главный распорядитель (распорядитель) бюджетных средств, исполнитель</w:t>
            </w:r>
          </w:p>
        </w:tc>
      </w:tr>
      <w:tr w:rsidR="00843283" w:rsidRPr="00843283" w:rsidTr="00770575">
        <w:tc>
          <w:tcPr>
            <w:tcW w:w="851" w:type="dxa"/>
            <w:vMerge/>
            <w:tcBorders>
              <w:top w:val="single" w:sz="4" w:space="0" w:color="auto"/>
              <w:bottom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1389" w:type="dxa"/>
            <w:vMerge w:val="restart"/>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jc w:val="center"/>
              <w:rPr>
                <w:rFonts w:ascii="Times New Roman" w:hAnsi="Times New Roman" w:cs="Times New Roman"/>
              </w:rPr>
            </w:pPr>
            <w:r w:rsidRPr="00843283">
              <w:rPr>
                <w:rFonts w:ascii="Times New Roman" w:hAnsi="Times New Roman" w:cs="Times New Roman"/>
              </w:rPr>
              <w:t>всего</w:t>
            </w:r>
          </w:p>
        </w:tc>
        <w:tc>
          <w:tcPr>
            <w:tcW w:w="4706" w:type="dxa"/>
            <w:gridSpan w:val="4"/>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jc w:val="center"/>
              <w:rPr>
                <w:rFonts w:ascii="Times New Roman" w:hAnsi="Times New Roman" w:cs="Times New Roman"/>
              </w:rPr>
            </w:pPr>
            <w:r w:rsidRPr="00843283">
              <w:rPr>
                <w:rFonts w:ascii="Times New Roman" w:hAnsi="Times New Roman" w:cs="Times New Roman"/>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71086B" w:rsidRPr="00843283" w:rsidRDefault="0071086B" w:rsidP="00770575">
            <w:pPr>
              <w:pStyle w:val="ac"/>
              <w:rPr>
                <w:rFonts w:ascii="Times New Roman" w:hAnsi="Times New Roman" w:cs="Times New Roman"/>
              </w:rPr>
            </w:pPr>
          </w:p>
        </w:tc>
      </w:tr>
      <w:tr w:rsidR="0071086B" w:rsidRPr="00843283" w:rsidTr="00770575">
        <w:trPr>
          <w:cantSplit/>
          <w:trHeight w:val="2053"/>
        </w:trPr>
        <w:tc>
          <w:tcPr>
            <w:tcW w:w="851" w:type="dxa"/>
            <w:vMerge/>
            <w:tcBorders>
              <w:top w:val="single" w:sz="4" w:space="0" w:color="auto"/>
              <w:bottom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1389" w:type="dxa"/>
            <w:vMerge/>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71086B" w:rsidRPr="00843283" w:rsidRDefault="0071086B" w:rsidP="00770575">
            <w:pPr>
              <w:pStyle w:val="ac"/>
              <w:ind w:left="113" w:right="113"/>
              <w:jc w:val="center"/>
              <w:rPr>
                <w:rFonts w:ascii="Times New Roman" w:hAnsi="Times New Roman" w:cs="Times New Roman"/>
              </w:rPr>
            </w:pPr>
            <w:r w:rsidRPr="00843283">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71086B" w:rsidRPr="00843283" w:rsidRDefault="0071086B" w:rsidP="00770575">
            <w:pPr>
              <w:pStyle w:val="ac"/>
              <w:ind w:left="113" w:right="113"/>
              <w:jc w:val="center"/>
              <w:rPr>
                <w:rFonts w:ascii="Times New Roman" w:hAnsi="Times New Roman" w:cs="Times New Roman"/>
              </w:rPr>
            </w:pPr>
            <w:r w:rsidRPr="00843283">
              <w:rPr>
                <w:rFonts w:ascii="Times New Roman" w:hAnsi="Times New Roman" w:cs="Times New Roman"/>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71086B" w:rsidRPr="00843283" w:rsidRDefault="0071086B" w:rsidP="00770575">
            <w:pPr>
              <w:pStyle w:val="ac"/>
              <w:ind w:left="113" w:right="113"/>
              <w:jc w:val="center"/>
              <w:rPr>
                <w:rFonts w:ascii="Times New Roman" w:hAnsi="Times New Roman" w:cs="Times New Roman"/>
              </w:rPr>
            </w:pPr>
            <w:r w:rsidRPr="00843283">
              <w:rPr>
                <w:rFonts w:ascii="Times New Roman" w:hAnsi="Times New Roman" w:cs="Times New Roman"/>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71086B" w:rsidRPr="00843283" w:rsidRDefault="0071086B" w:rsidP="00770575">
            <w:pPr>
              <w:pStyle w:val="ac"/>
              <w:ind w:left="113" w:right="113"/>
              <w:jc w:val="center"/>
              <w:rPr>
                <w:rFonts w:ascii="Times New Roman" w:hAnsi="Times New Roman" w:cs="Times New Roman"/>
              </w:rPr>
            </w:pPr>
            <w:r w:rsidRPr="00843283">
              <w:rPr>
                <w:rFonts w:ascii="Times New Roman" w:hAnsi="Times New Roman" w:cs="Times New Roman"/>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71086B" w:rsidRPr="00843283" w:rsidRDefault="0071086B" w:rsidP="00770575">
            <w:pPr>
              <w:pStyle w:val="ac"/>
              <w:rPr>
                <w:rFonts w:ascii="Times New Roman" w:hAnsi="Times New Roman" w:cs="Times New Roman"/>
              </w:rPr>
            </w:pPr>
          </w:p>
        </w:tc>
      </w:tr>
    </w:tbl>
    <w:p w:rsidR="0071086B" w:rsidRPr="00843283" w:rsidRDefault="0071086B" w:rsidP="0071086B">
      <w:pPr>
        <w:rPr>
          <w:rFonts w:cs="Times New Roman"/>
          <w:sz w:val="6"/>
          <w:szCs w:val="6"/>
        </w:rPr>
      </w:pPr>
    </w:p>
    <w:tbl>
      <w:tblPr>
        <w:tblW w:w="1445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389"/>
        <w:gridCol w:w="1021"/>
        <w:gridCol w:w="1276"/>
        <w:gridCol w:w="1275"/>
        <w:gridCol w:w="1134"/>
        <w:gridCol w:w="1701"/>
        <w:gridCol w:w="2098"/>
      </w:tblGrid>
      <w:tr w:rsidR="00843283" w:rsidRPr="00843283" w:rsidTr="00770575">
        <w:trPr>
          <w:tblHeader/>
        </w:trPr>
        <w:tc>
          <w:tcPr>
            <w:tcW w:w="851" w:type="dxa"/>
            <w:tcBorders>
              <w:top w:val="single" w:sz="4" w:space="0" w:color="auto"/>
              <w:bottom w:val="single" w:sz="4" w:space="0" w:color="auto"/>
              <w:right w:val="single" w:sz="4" w:space="0" w:color="auto"/>
            </w:tcBorders>
          </w:tcPr>
          <w:p w:rsidR="0071086B" w:rsidRPr="00843283" w:rsidRDefault="0071086B" w:rsidP="00770575">
            <w:pPr>
              <w:pStyle w:val="ac"/>
              <w:jc w:val="center"/>
              <w:rPr>
                <w:rFonts w:ascii="Times New Roman" w:hAnsi="Times New Roman" w:cs="Times New Roman"/>
              </w:rPr>
            </w:pPr>
            <w:r w:rsidRPr="00843283">
              <w:rPr>
                <w:rFonts w:ascii="Times New Roman" w:hAnsi="Times New Roman" w:cs="Times New Roman"/>
              </w:rPr>
              <w:t>1</w:t>
            </w:r>
          </w:p>
        </w:tc>
        <w:tc>
          <w:tcPr>
            <w:tcW w:w="2013"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jc w:val="center"/>
              <w:rPr>
                <w:rFonts w:ascii="Times New Roman" w:hAnsi="Times New Roman" w:cs="Times New Roman"/>
              </w:rPr>
            </w:pPr>
            <w:r w:rsidRPr="00843283">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jc w:val="center"/>
              <w:rPr>
                <w:rFonts w:ascii="Times New Roman" w:hAnsi="Times New Roman" w:cs="Times New Roman"/>
              </w:rPr>
            </w:pPr>
            <w:r w:rsidRPr="00843283">
              <w:rPr>
                <w:rFonts w:ascii="Times New Roman" w:hAnsi="Times New Roman" w:cs="Times New Roman"/>
              </w:rPr>
              <w:t>3</w:t>
            </w:r>
          </w:p>
        </w:tc>
        <w:tc>
          <w:tcPr>
            <w:tcW w:w="1065"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jc w:val="center"/>
              <w:rPr>
                <w:rFonts w:ascii="Times New Roman" w:hAnsi="Times New Roman" w:cs="Times New Roman"/>
              </w:rPr>
            </w:pPr>
            <w:r w:rsidRPr="00843283">
              <w:rPr>
                <w:rFonts w:ascii="Times New Roman" w:hAnsi="Times New Roman" w:cs="Times New Roman"/>
              </w:rPr>
              <w:t>4</w:t>
            </w:r>
          </w:p>
        </w:tc>
        <w:tc>
          <w:tcPr>
            <w:tcW w:w="1389"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jc w:val="center"/>
              <w:rPr>
                <w:rFonts w:ascii="Times New Roman" w:hAnsi="Times New Roman" w:cs="Times New Roman"/>
              </w:rPr>
            </w:pPr>
            <w:r w:rsidRPr="00843283">
              <w:rPr>
                <w:rFonts w:ascii="Times New Roman" w:hAnsi="Times New Roman" w:cs="Times New Roman"/>
              </w:rPr>
              <w:t>5</w:t>
            </w:r>
          </w:p>
        </w:tc>
        <w:tc>
          <w:tcPr>
            <w:tcW w:w="1021"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jc w:val="center"/>
              <w:rPr>
                <w:rFonts w:ascii="Times New Roman" w:hAnsi="Times New Roman" w:cs="Times New Roman"/>
              </w:rPr>
            </w:pPr>
            <w:r w:rsidRPr="00843283">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jc w:val="center"/>
              <w:rPr>
                <w:rFonts w:ascii="Times New Roman" w:hAnsi="Times New Roman" w:cs="Times New Roman"/>
              </w:rPr>
            </w:pPr>
            <w:r w:rsidRPr="00843283">
              <w:rPr>
                <w:rFonts w:ascii="Times New Roman" w:hAnsi="Times New Roman" w:cs="Times New Roman"/>
              </w:rPr>
              <w:t>7</w:t>
            </w:r>
          </w:p>
        </w:tc>
        <w:tc>
          <w:tcPr>
            <w:tcW w:w="1275"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jc w:val="center"/>
              <w:rPr>
                <w:rFonts w:ascii="Times New Roman" w:hAnsi="Times New Roman" w:cs="Times New Roman"/>
              </w:rPr>
            </w:pPr>
            <w:r w:rsidRPr="00843283">
              <w:rPr>
                <w:rFonts w:ascii="Times New Roman" w:hAnsi="Times New Roman" w:cs="Times New Roman"/>
              </w:rPr>
              <w:t>8</w:t>
            </w:r>
          </w:p>
        </w:tc>
        <w:tc>
          <w:tcPr>
            <w:tcW w:w="1134"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jc w:val="center"/>
              <w:rPr>
                <w:rFonts w:ascii="Times New Roman" w:hAnsi="Times New Roman" w:cs="Times New Roman"/>
              </w:rPr>
            </w:pPr>
            <w:r w:rsidRPr="00843283">
              <w:rPr>
                <w:rFonts w:ascii="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jc w:val="center"/>
              <w:rPr>
                <w:rFonts w:ascii="Times New Roman" w:hAnsi="Times New Roman" w:cs="Times New Roman"/>
              </w:rPr>
            </w:pPr>
            <w:r w:rsidRPr="00843283">
              <w:rPr>
                <w:rFonts w:ascii="Times New Roman" w:hAnsi="Times New Roman" w:cs="Times New Roman"/>
              </w:rPr>
              <w:t>10</w:t>
            </w:r>
          </w:p>
        </w:tc>
        <w:tc>
          <w:tcPr>
            <w:tcW w:w="2098" w:type="dxa"/>
            <w:tcBorders>
              <w:top w:val="single" w:sz="4" w:space="0" w:color="auto"/>
              <w:left w:val="single" w:sz="4" w:space="0" w:color="auto"/>
              <w:bottom w:val="single" w:sz="4" w:space="0" w:color="auto"/>
            </w:tcBorders>
          </w:tcPr>
          <w:p w:rsidR="0071086B" w:rsidRPr="00843283" w:rsidRDefault="0071086B" w:rsidP="00770575">
            <w:pPr>
              <w:pStyle w:val="ac"/>
              <w:jc w:val="center"/>
              <w:rPr>
                <w:rFonts w:ascii="Times New Roman" w:hAnsi="Times New Roman" w:cs="Times New Roman"/>
              </w:rPr>
            </w:pPr>
            <w:r w:rsidRPr="00843283">
              <w:rPr>
                <w:rFonts w:ascii="Times New Roman" w:hAnsi="Times New Roman" w:cs="Times New Roman"/>
              </w:rPr>
              <w:t>11</w:t>
            </w:r>
          </w:p>
        </w:tc>
      </w:tr>
      <w:tr w:rsidR="00843283" w:rsidRPr="00843283" w:rsidTr="00770575">
        <w:tc>
          <w:tcPr>
            <w:tcW w:w="851" w:type="dxa"/>
            <w:tcBorders>
              <w:top w:val="single" w:sz="4" w:space="0" w:color="auto"/>
              <w:bottom w:val="single" w:sz="4" w:space="0" w:color="auto"/>
              <w:right w:val="single" w:sz="4" w:space="0" w:color="auto"/>
            </w:tcBorders>
          </w:tcPr>
          <w:p w:rsidR="0071086B" w:rsidRPr="00843283" w:rsidRDefault="0071086B" w:rsidP="00770575">
            <w:pPr>
              <w:pStyle w:val="ac"/>
              <w:jc w:val="center"/>
              <w:rPr>
                <w:rFonts w:ascii="Times New Roman" w:hAnsi="Times New Roman" w:cs="Times New Roman"/>
              </w:rPr>
            </w:pPr>
            <w:r w:rsidRPr="00843283">
              <w:rPr>
                <w:rFonts w:ascii="Times New Roman" w:hAnsi="Times New Roman" w:cs="Times New Roman"/>
              </w:rPr>
              <w:t>1</w:t>
            </w:r>
          </w:p>
        </w:tc>
        <w:tc>
          <w:tcPr>
            <w:tcW w:w="2013"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d"/>
              <w:rPr>
                <w:rFonts w:ascii="Times New Roman" w:hAnsi="Times New Roman" w:cs="Times New Roman"/>
              </w:rPr>
            </w:pPr>
            <w:r w:rsidRPr="00843283">
              <w:rPr>
                <w:rFonts w:ascii="Times New Roman" w:hAnsi="Times New Roman" w:cs="Times New Roman"/>
              </w:rPr>
              <w:t>Цель 1</w:t>
            </w:r>
          </w:p>
        </w:tc>
        <w:tc>
          <w:tcPr>
            <w:tcW w:w="11595" w:type="dxa"/>
            <w:gridSpan w:val="9"/>
            <w:tcBorders>
              <w:top w:val="single" w:sz="4" w:space="0" w:color="auto"/>
              <w:left w:val="single" w:sz="4" w:space="0" w:color="auto"/>
              <w:bottom w:val="single" w:sz="4" w:space="0" w:color="auto"/>
            </w:tcBorders>
          </w:tcPr>
          <w:p w:rsidR="0071086B" w:rsidRPr="00843283" w:rsidRDefault="0071086B" w:rsidP="00770575">
            <w:pPr>
              <w:pStyle w:val="ac"/>
              <w:jc w:val="left"/>
              <w:rPr>
                <w:rFonts w:ascii="Times New Roman" w:hAnsi="Times New Roman" w:cs="Times New Roman"/>
              </w:rPr>
            </w:pPr>
            <w:r w:rsidRPr="00843283">
              <w:rPr>
                <w:rFonts w:ascii="Times New Roman" w:hAnsi="Times New Roman" w:cs="Times New Roman"/>
              </w:rPr>
              <w:t>Приобретение жилья в муниципальном образовании Темрюкский район</w:t>
            </w:r>
          </w:p>
        </w:tc>
      </w:tr>
      <w:tr w:rsidR="00843283" w:rsidRPr="00843283" w:rsidTr="00770575">
        <w:tc>
          <w:tcPr>
            <w:tcW w:w="851" w:type="dxa"/>
            <w:tcBorders>
              <w:top w:val="single" w:sz="4" w:space="0" w:color="auto"/>
              <w:bottom w:val="single" w:sz="4" w:space="0" w:color="auto"/>
              <w:right w:val="single" w:sz="4" w:space="0" w:color="auto"/>
            </w:tcBorders>
          </w:tcPr>
          <w:p w:rsidR="0071086B" w:rsidRPr="00843283" w:rsidRDefault="0071086B" w:rsidP="00770575">
            <w:pPr>
              <w:pStyle w:val="ac"/>
              <w:jc w:val="center"/>
              <w:rPr>
                <w:rFonts w:ascii="Times New Roman" w:hAnsi="Times New Roman" w:cs="Times New Roman"/>
              </w:rPr>
            </w:pPr>
            <w:r w:rsidRPr="00843283">
              <w:rPr>
                <w:rFonts w:ascii="Times New Roman" w:hAnsi="Times New Roman" w:cs="Times New Roman"/>
              </w:rPr>
              <w:t>1.1</w:t>
            </w:r>
          </w:p>
        </w:tc>
        <w:tc>
          <w:tcPr>
            <w:tcW w:w="2013"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d"/>
              <w:rPr>
                <w:rFonts w:ascii="Times New Roman" w:hAnsi="Times New Roman" w:cs="Times New Roman"/>
              </w:rPr>
            </w:pPr>
            <w:r w:rsidRPr="00843283">
              <w:rPr>
                <w:rFonts w:ascii="Times New Roman" w:hAnsi="Times New Roman" w:cs="Times New Roman"/>
              </w:rPr>
              <w:t>Задача 1.1</w:t>
            </w:r>
          </w:p>
        </w:tc>
        <w:tc>
          <w:tcPr>
            <w:tcW w:w="11595" w:type="dxa"/>
            <w:gridSpan w:val="9"/>
            <w:tcBorders>
              <w:top w:val="single" w:sz="4" w:space="0" w:color="auto"/>
              <w:left w:val="single" w:sz="4" w:space="0" w:color="auto"/>
              <w:bottom w:val="single" w:sz="4" w:space="0" w:color="auto"/>
            </w:tcBorders>
          </w:tcPr>
          <w:p w:rsidR="0071086B" w:rsidRPr="00843283" w:rsidRDefault="0071086B" w:rsidP="00770575">
            <w:pPr>
              <w:rPr>
                <w:rFonts w:cs="Times New Roman"/>
                <w:sz w:val="24"/>
                <w:szCs w:val="24"/>
              </w:rPr>
            </w:pPr>
            <w:r w:rsidRPr="00843283">
              <w:rPr>
                <w:rFonts w:cs="Times New Roman"/>
                <w:sz w:val="24"/>
                <w:szCs w:val="24"/>
              </w:rPr>
              <w:t>Повышение качества жилищного обеспечения населения Темрюкского района</w:t>
            </w:r>
          </w:p>
        </w:tc>
      </w:tr>
      <w:tr w:rsidR="00843283" w:rsidRPr="00843283" w:rsidTr="00770575">
        <w:tc>
          <w:tcPr>
            <w:tcW w:w="851" w:type="dxa"/>
            <w:vMerge w:val="restart"/>
            <w:tcBorders>
              <w:top w:val="single" w:sz="4" w:space="0" w:color="auto"/>
              <w:bottom w:val="single" w:sz="4" w:space="0" w:color="auto"/>
              <w:right w:val="single" w:sz="4" w:space="0" w:color="auto"/>
            </w:tcBorders>
          </w:tcPr>
          <w:p w:rsidR="0071086B" w:rsidRPr="00843283" w:rsidRDefault="0071086B" w:rsidP="00770575">
            <w:pPr>
              <w:pStyle w:val="ac"/>
              <w:jc w:val="center"/>
              <w:rPr>
                <w:rFonts w:ascii="Times New Roman" w:hAnsi="Times New Roman" w:cs="Times New Roman"/>
              </w:rPr>
            </w:pPr>
            <w:r w:rsidRPr="00843283">
              <w:rPr>
                <w:rFonts w:ascii="Times New Roman" w:hAnsi="Times New Roman" w:cs="Times New Roman"/>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d"/>
            </w:pPr>
            <w:r w:rsidRPr="00843283">
              <w:rPr>
                <w:rFonts w:ascii="Times New Roman" w:eastAsiaTheme="minorHAnsi" w:hAnsi="Times New Roman" w:cs="Times New Roman"/>
                <w:lang w:eastAsia="en-US"/>
              </w:rPr>
              <w:t xml:space="preserve">Приобретение жилья в муниципальном образовании Темрюкский район </w:t>
            </w:r>
          </w:p>
        </w:tc>
        <w:tc>
          <w:tcPr>
            <w:tcW w:w="636" w:type="dxa"/>
            <w:vMerge w:val="restart"/>
            <w:tcBorders>
              <w:top w:val="single" w:sz="4" w:space="0" w:color="auto"/>
              <w:left w:val="single" w:sz="4" w:space="0" w:color="auto"/>
              <w:bottom w:val="single" w:sz="4" w:space="0" w:color="auto"/>
              <w:right w:val="single" w:sz="4" w:space="0" w:color="auto"/>
            </w:tcBorders>
          </w:tcPr>
          <w:p w:rsidR="0071086B" w:rsidRPr="00843283" w:rsidRDefault="00D37AA0" w:rsidP="00D37AA0">
            <w:pPr>
              <w:pStyle w:val="ac"/>
              <w:jc w:val="center"/>
              <w:rPr>
                <w:rFonts w:ascii="Times New Roman" w:hAnsi="Times New Roman" w:cs="Times New Roman"/>
              </w:rPr>
            </w:pPr>
            <w:r w:rsidRPr="00843283">
              <w:rPr>
                <w:rFonts w:ascii="Times New Roman" w:hAnsi="Times New Roman" w:cs="Times New Roman"/>
              </w:rPr>
              <w:t>1</w:t>
            </w:r>
          </w:p>
        </w:tc>
        <w:tc>
          <w:tcPr>
            <w:tcW w:w="1065"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d"/>
              <w:rPr>
                <w:rFonts w:ascii="Times New Roman" w:hAnsi="Times New Roman" w:cs="Times New Roman"/>
              </w:rPr>
            </w:pPr>
            <w:r w:rsidRPr="00843283">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jc w:val="center"/>
            </w:pPr>
            <w:r w:rsidRPr="00843283">
              <w:rPr>
                <w:sz w:val="24"/>
                <w:szCs w:val="24"/>
              </w:rPr>
              <w:t>2500,0</w:t>
            </w:r>
          </w:p>
        </w:tc>
        <w:tc>
          <w:tcPr>
            <w:tcW w:w="1021"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jc w:val="center"/>
            </w:pPr>
            <w:r w:rsidRPr="00843283">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jc w:val="center"/>
            </w:pPr>
            <w:r w:rsidRPr="00843283">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ConsPlusNormal0"/>
              <w:jc w:val="center"/>
              <w:rPr>
                <w:sz w:val="24"/>
                <w:szCs w:val="24"/>
              </w:rPr>
            </w:pPr>
            <w:r w:rsidRPr="00843283">
              <w:rPr>
                <w:sz w:val="24"/>
                <w:szCs w:val="24"/>
              </w:rPr>
              <w:t>2500,0</w:t>
            </w:r>
          </w:p>
        </w:tc>
        <w:tc>
          <w:tcPr>
            <w:tcW w:w="1134"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ConsPlusNormal0"/>
              <w:jc w:val="center"/>
              <w:rPr>
                <w:sz w:val="24"/>
                <w:szCs w:val="24"/>
              </w:rPr>
            </w:pPr>
            <w:r w:rsidRPr="00843283">
              <w:rPr>
                <w:sz w:val="24"/>
                <w:szCs w:val="24"/>
              </w:rPr>
              <w:t>0,0</w:t>
            </w:r>
          </w:p>
        </w:tc>
        <w:tc>
          <w:tcPr>
            <w:tcW w:w="1701" w:type="dxa"/>
            <w:vMerge w:val="restart"/>
            <w:tcBorders>
              <w:top w:val="single" w:sz="4" w:space="0" w:color="auto"/>
              <w:left w:val="single" w:sz="4" w:space="0" w:color="auto"/>
              <w:right w:val="single" w:sz="4" w:space="0" w:color="auto"/>
            </w:tcBorders>
          </w:tcPr>
          <w:p w:rsidR="0071086B" w:rsidRPr="00843283" w:rsidRDefault="0071086B" w:rsidP="00770575">
            <w:pPr>
              <w:rPr>
                <w:rFonts w:cs="Times New Roman"/>
                <w:sz w:val="24"/>
                <w:szCs w:val="24"/>
              </w:rPr>
            </w:pPr>
            <w:r w:rsidRPr="00843283">
              <w:rPr>
                <w:rFonts w:cs="Times New Roman"/>
                <w:sz w:val="24"/>
                <w:szCs w:val="24"/>
              </w:rPr>
              <w:t xml:space="preserve">Количество приобретённых жилых помещений, в </w:t>
            </w:r>
            <w:proofErr w:type="spellStart"/>
            <w:r w:rsidRPr="00843283">
              <w:rPr>
                <w:rFonts w:cs="Times New Roman"/>
                <w:sz w:val="24"/>
                <w:szCs w:val="24"/>
              </w:rPr>
              <w:t>т.ч</w:t>
            </w:r>
            <w:proofErr w:type="spellEnd"/>
            <w:r w:rsidRPr="00843283">
              <w:rPr>
                <w:rFonts w:cs="Times New Roman"/>
                <w:sz w:val="24"/>
                <w:szCs w:val="24"/>
              </w:rPr>
              <w:t>. по годам:</w:t>
            </w:r>
          </w:p>
          <w:p w:rsidR="0071086B" w:rsidRPr="00843283" w:rsidRDefault="0071086B" w:rsidP="00770575">
            <w:pPr>
              <w:rPr>
                <w:rFonts w:cs="Times New Roman"/>
                <w:sz w:val="24"/>
                <w:szCs w:val="24"/>
              </w:rPr>
            </w:pPr>
            <w:r w:rsidRPr="00843283">
              <w:rPr>
                <w:rFonts w:cs="Times New Roman"/>
                <w:sz w:val="24"/>
                <w:szCs w:val="24"/>
              </w:rPr>
              <w:t>2022 год – 1 ед.</w:t>
            </w:r>
          </w:p>
          <w:p w:rsidR="0071086B" w:rsidRPr="00843283" w:rsidRDefault="0071086B" w:rsidP="00770575">
            <w:pPr>
              <w:rPr>
                <w:rFonts w:cs="Times New Roman"/>
                <w:sz w:val="24"/>
                <w:szCs w:val="24"/>
              </w:rPr>
            </w:pPr>
          </w:p>
        </w:tc>
        <w:tc>
          <w:tcPr>
            <w:tcW w:w="2098" w:type="dxa"/>
            <w:vMerge w:val="restart"/>
            <w:tcBorders>
              <w:top w:val="single" w:sz="4" w:space="0" w:color="auto"/>
              <w:left w:val="single" w:sz="4" w:space="0" w:color="auto"/>
              <w:bottom w:val="single" w:sz="4" w:space="0" w:color="auto"/>
            </w:tcBorders>
          </w:tcPr>
          <w:p w:rsidR="0071086B" w:rsidRPr="00843283" w:rsidRDefault="0071086B" w:rsidP="00770575">
            <w:pPr>
              <w:jc w:val="center"/>
              <w:rPr>
                <w:rFonts w:cs="Times New Roman"/>
                <w:sz w:val="24"/>
                <w:szCs w:val="24"/>
              </w:rPr>
            </w:pPr>
            <w:r w:rsidRPr="00843283">
              <w:rPr>
                <w:rFonts w:cs="Times New Roman"/>
                <w:sz w:val="24"/>
                <w:szCs w:val="24"/>
              </w:rPr>
              <w:t>Администрация муниципального образования Темрюкский район, управление имущественных и земельных отношений</w:t>
            </w:r>
          </w:p>
        </w:tc>
      </w:tr>
      <w:tr w:rsidR="00843283" w:rsidRPr="00843283" w:rsidTr="00770575">
        <w:tc>
          <w:tcPr>
            <w:tcW w:w="851" w:type="dxa"/>
            <w:vMerge/>
            <w:tcBorders>
              <w:top w:val="single" w:sz="4" w:space="0" w:color="auto"/>
              <w:bottom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d"/>
              <w:rPr>
                <w:rFonts w:ascii="Times New Roman" w:hAnsi="Times New Roman" w:cs="Times New Roman"/>
              </w:rPr>
            </w:pPr>
            <w:r w:rsidRPr="00843283">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jc w:val="center"/>
            </w:pPr>
            <w:r w:rsidRPr="00843283">
              <w:rPr>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jc w:val="center"/>
            </w:pPr>
            <w:r w:rsidRPr="00843283">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jc w:val="center"/>
            </w:pPr>
            <w:r w:rsidRPr="00843283">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ConsPlusNormal0"/>
              <w:jc w:val="center"/>
              <w:rPr>
                <w:sz w:val="24"/>
                <w:szCs w:val="24"/>
              </w:rPr>
            </w:pPr>
            <w:r w:rsidRPr="0084328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ConsPlusNormal0"/>
              <w:jc w:val="center"/>
              <w:rPr>
                <w:sz w:val="24"/>
                <w:szCs w:val="24"/>
              </w:rPr>
            </w:pPr>
            <w:r w:rsidRPr="00843283">
              <w:rPr>
                <w:sz w:val="24"/>
                <w:szCs w:val="24"/>
              </w:rPr>
              <w:t>0,0</w:t>
            </w:r>
          </w:p>
        </w:tc>
        <w:tc>
          <w:tcPr>
            <w:tcW w:w="1701" w:type="dxa"/>
            <w:vMerge/>
            <w:tcBorders>
              <w:left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71086B" w:rsidRPr="00843283" w:rsidRDefault="0071086B" w:rsidP="00770575">
            <w:pPr>
              <w:pStyle w:val="ac"/>
              <w:rPr>
                <w:rFonts w:ascii="Times New Roman" w:hAnsi="Times New Roman" w:cs="Times New Roman"/>
              </w:rPr>
            </w:pPr>
          </w:p>
        </w:tc>
      </w:tr>
      <w:tr w:rsidR="00843283" w:rsidRPr="00843283" w:rsidTr="00770575">
        <w:tc>
          <w:tcPr>
            <w:tcW w:w="851" w:type="dxa"/>
            <w:vMerge/>
            <w:tcBorders>
              <w:top w:val="single" w:sz="4" w:space="0" w:color="auto"/>
              <w:bottom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d"/>
              <w:rPr>
                <w:rFonts w:ascii="Times New Roman" w:hAnsi="Times New Roman" w:cs="Times New Roman"/>
              </w:rPr>
            </w:pPr>
            <w:r w:rsidRPr="00843283">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ConsPlusNormal0"/>
              <w:jc w:val="center"/>
              <w:rPr>
                <w:sz w:val="24"/>
                <w:szCs w:val="24"/>
              </w:rPr>
            </w:pPr>
            <w:r w:rsidRPr="00843283">
              <w:rPr>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ConsPlusNormal0"/>
              <w:jc w:val="center"/>
              <w:rPr>
                <w:sz w:val="24"/>
                <w:szCs w:val="24"/>
              </w:rPr>
            </w:pPr>
            <w:r w:rsidRPr="00843283">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ConsPlusNormal0"/>
              <w:jc w:val="center"/>
              <w:rPr>
                <w:sz w:val="24"/>
                <w:szCs w:val="24"/>
              </w:rPr>
            </w:pPr>
            <w:r w:rsidRPr="00843283">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ConsPlusNormal0"/>
              <w:jc w:val="center"/>
              <w:rPr>
                <w:sz w:val="24"/>
                <w:szCs w:val="24"/>
              </w:rPr>
            </w:pPr>
            <w:r w:rsidRPr="0084328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ConsPlusNormal0"/>
              <w:jc w:val="center"/>
              <w:rPr>
                <w:sz w:val="24"/>
                <w:szCs w:val="24"/>
              </w:rPr>
            </w:pPr>
            <w:r w:rsidRPr="00843283">
              <w:rPr>
                <w:sz w:val="24"/>
                <w:szCs w:val="24"/>
              </w:rPr>
              <w:t>0,0</w:t>
            </w:r>
          </w:p>
        </w:tc>
        <w:tc>
          <w:tcPr>
            <w:tcW w:w="1701" w:type="dxa"/>
            <w:vMerge/>
            <w:tcBorders>
              <w:left w:val="single" w:sz="4" w:space="0" w:color="auto"/>
              <w:bottom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71086B" w:rsidRPr="00843283" w:rsidRDefault="0071086B" w:rsidP="00770575">
            <w:pPr>
              <w:pStyle w:val="ac"/>
              <w:rPr>
                <w:rFonts w:ascii="Times New Roman" w:hAnsi="Times New Roman" w:cs="Times New Roman"/>
              </w:rPr>
            </w:pPr>
          </w:p>
        </w:tc>
      </w:tr>
      <w:tr w:rsidR="00843283" w:rsidRPr="00843283" w:rsidTr="00770575">
        <w:trPr>
          <w:trHeight w:val="384"/>
        </w:trPr>
        <w:tc>
          <w:tcPr>
            <w:tcW w:w="851" w:type="dxa"/>
            <w:vMerge/>
            <w:tcBorders>
              <w:top w:val="single" w:sz="4" w:space="0" w:color="auto"/>
              <w:bottom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d"/>
              <w:rPr>
                <w:rFonts w:ascii="Times New Roman" w:hAnsi="Times New Roman" w:cs="Times New Roman"/>
              </w:rPr>
            </w:pPr>
            <w:r w:rsidRPr="00843283">
              <w:rPr>
                <w:rFonts w:ascii="Times New Roman" w:hAnsi="Times New Roman" w:cs="Times New Roman"/>
              </w:rPr>
              <w:t>всего</w:t>
            </w:r>
          </w:p>
        </w:tc>
        <w:tc>
          <w:tcPr>
            <w:tcW w:w="1389"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jc w:val="center"/>
            </w:pPr>
            <w:r w:rsidRPr="00843283">
              <w:rPr>
                <w:sz w:val="24"/>
                <w:szCs w:val="24"/>
              </w:rPr>
              <w:t>2500,0</w:t>
            </w:r>
          </w:p>
        </w:tc>
        <w:tc>
          <w:tcPr>
            <w:tcW w:w="1021"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jc w:val="center"/>
            </w:pPr>
            <w:r w:rsidRPr="00843283">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jc w:val="center"/>
            </w:pPr>
            <w:r w:rsidRPr="00843283">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ConsPlusNormal0"/>
              <w:jc w:val="center"/>
              <w:rPr>
                <w:sz w:val="24"/>
                <w:szCs w:val="24"/>
              </w:rPr>
            </w:pPr>
            <w:r w:rsidRPr="00843283">
              <w:rPr>
                <w:sz w:val="24"/>
                <w:szCs w:val="24"/>
              </w:rPr>
              <w:t>2500,0</w:t>
            </w:r>
          </w:p>
        </w:tc>
        <w:tc>
          <w:tcPr>
            <w:tcW w:w="1134"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ConsPlusNormal0"/>
              <w:jc w:val="center"/>
              <w:rPr>
                <w:sz w:val="24"/>
                <w:szCs w:val="24"/>
              </w:rPr>
            </w:pPr>
            <w:r w:rsidRPr="00843283">
              <w:rPr>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jc w:val="center"/>
              <w:rPr>
                <w:rFonts w:ascii="Times New Roman" w:hAnsi="Times New Roman" w:cs="Times New Roman"/>
              </w:rPr>
            </w:pPr>
            <w:r w:rsidRPr="00843283">
              <w:rPr>
                <w:rFonts w:ascii="Times New Roman" w:hAnsi="Times New Roman" w:cs="Times New Roman"/>
              </w:rPr>
              <w:t>х</w:t>
            </w:r>
          </w:p>
        </w:tc>
        <w:tc>
          <w:tcPr>
            <w:tcW w:w="2098" w:type="dxa"/>
            <w:vMerge/>
            <w:tcBorders>
              <w:top w:val="single" w:sz="4" w:space="0" w:color="auto"/>
              <w:left w:val="single" w:sz="4" w:space="0" w:color="auto"/>
              <w:bottom w:val="single" w:sz="4" w:space="0" w:color="auto"/>
            </w:tcBorders>
          </w:tcPr>
          <w:p w:rsidR="0071086B" w:rsidRPr="00843283" w:rsidRDefault="0071086B" w:rsidP="00770575">
            <w:pPr>
              <w:pStyle w:val="ac"/>
              <w:rPr>
                <w:rFonts w:ascii="Times New Roman" w:hAnsi="Times New Roman" w:cs="Times New Roman"/>
              </w:rPr>
            </w:pPr>
          </w:p>
        </w:tc>
      </w:tr>
      <w:tr w:rsidR="00843283" w:rsidRPr="00843283" w:rsidTr="00770575">
        <w:tc>
          <w:tcPr>
            <w:tcW w:w="851" w:type="dxa"/>
            <w:vMerge w:val="restart"/>
            <w:tcBorders>
              <w:top w:val="single" w:sz="4" w:space="0" w:color="auto"/>
              <w:bottom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2013" w:type="dxa"/>
            <w:vMerge w:val="restart"/>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rPr>
                <w:rFonts w:ascii="Times New Roman" w:hAnsi="Times New Roman" w:cs="Times New Roman"/>
              </w:rPr>
            </w:pPr>
            <w:r w:rsidRPr="00843283">
              <w:rPr>
                <w:rFonts w:ascii="Times New Roman" w:hAnsi="Times New Roman" w:cs="Times New Roman"/>
              </w:rPr>
              <w:t>Итого</w:t>
            </w:r>
          </w:p>
        </w:tc>
        <w:tc>
          <w:tcPr>
            <w:tcW w:w="636" w:type="dxa"/>
            <w:vMerge w:val="restart"/>
            <w:tcBorders>
              <w:top w:val="single" w:sz="4" w:space="0" w:color="auto"/>
              <w:left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d"/>
              <w:rPr>
                <w:rFonts w:ascii="Times New Roman" w:hAnsi="Times New Roman" w:cs="Times New Roman"/>
              </w:rPr>
            </w:pPr>
            <w:r w:rsidRPr="00843283">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jc w:val="center"/>
            </w:pPr>
            <w:r w:rsidRPr="00843283">
              <w:rPr>
                <w:sz w:val="24"/>
                <w:szCs w:val="24"/>
              </w:rPr>
              <w:t>2500,0</w:t>
            </w:r>
          </w:p>
        </w:tc>
        <w:tc>
          <w:tcPr>
            <w:tcW w:w="1021"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jc w:val="center"/>
            </w:pPr>
            <w:r w:rsidRPr="00843283">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jc w:val="center"/>
            </w:pPr>
            <w:r w:rsidRPr="00843283">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ConsPlusNormal0"/>
              <w:jc w:val="center"/>
              <w:rPr>
                <w:sz w:val="24"/>
                <w:szCs w:val="24"/>
              </w:rPr>
            </w:pPr>
            <w:r w:rsidRPr="00843283">
              <w:rPr>
                <w:sz w:val="24"/>
                <w:szCs w:val="24"/>
              </w:rPr>
              <w:t>2500,0</w:t>
            </w:r>
          </w:p>
        </w:tc>
        <w:tc>
          <w:tcPr>
            <w:tcW w:w="1134"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ConsPlusNormal0"/>
              <w:jc w:val="center"/>
              <w:rPr>
                <w:sz w:val="24"/>
                <w:szCs w:val="24"/>
              </w:rPr>
            </w:pPr>
            <w:r w:rsidRPr="00843283">
              <w:rPr>
                <w:sz w:val="24"/>
                <w:szCs w:val="24"/>
              </w:rPr>
              <w:t>0,0</w:t>
            </w:r>
          </w:p>
        </w:tc>
        <w:tc>
          <w:tcPr>
            <w:tcW w:w="1701" w:type="dxa"/>
            <w:tcBorders>
              <w:left w:val="single" w:sz="4" w:space="0" w:color="auto"/>
              <w:right w:val="single" w:sz="4" w:space="0" w:color="auto"/>
            </w:tcBorders>
          </w:tcPr>
          <w:p w:rsidR="0071086B" w:rsidRPr="00843283" w:rsidRDefault="0071086B" w:rsidP="00770575">
            <w:pPr>
              <w:pStyle w:val="ac"/>
              <w:jc w:val="center"/>
              <w:rPr>
                <w:rFonts w:ascii="Times New Roman" w:hAnsi="Times New Roman" w:cs="Times New Roman"/>
              </w:rPr>
            </w:pPr>
            <w:r w:rsidRPr="00843283">
              <w:rPr>
                <w:rFonts w:ascii="Times New Roman" w:hAnsi="Times New Roman" w:cs="Times New Roman"/>
              </w:rPr>
              <w:t>х</w:t>
            </w:r>
          </w:p>
        </w:tc>
        <w:tc>
          <w:tcPr>
            <w:tcW w:w="2098" w:type="dxa"/>
            <w:tcBorders>
              <w:left w:val="single" w:sz="4" w:space="0" w:color="auto"/>
            </w:tcBorders>
          </w:tcPr>
          <w:p w:rsidR="0071086B" w:rsidRPr="00843283" w:rsidRDefault="0071086B" w:rsidP="00770575">
            <w:pPr>
              <w:pStyle w:val="ac"/>
              <w:jc w:val="center"/>
              <w:rPr>
                <w:rFonts w:ascii="Times New Roman" w:hAnsi="Times New Roman" w:cs="Times New Roman"/>
              </w:rPr>
            </w:pPr>
            <w:r w:rsidRPr="00843283">
              <w:rPr>
                <w:rFonts w:ascii="Times New Roman" w:hAnsi="Times New Roman" w:cs="Times New Roman"/>
              </w:rPr>
              <w:t>х</w:t>
            </w:r>
          </w:p>
        </w:tc>
      </w:tr>
      <w:tr w:rsidR="00843283" w:rsidRPr="00843283" w:rsidTr="00770575">
        <w:tc>
          <w:tcPr>
            <w:tcW w:w="851" w:type="dxa"/>
            <w:vMerge/>
            <w:tcBorders>
              <w:top w:val="single" w:sz="4" w:space="0" w:color="auto"/>
              <w:bottom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636" w:type="dxa"/>
            <w:vMerge/>
            <w:tcBorders>
              <w:left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d"/>
              <w:rPr>
                <w:rFonts w:ascii="Times New Roman" w:hAnsi="Times New Roman" w:cs="Times New Roman"/>
              </w:rPr>
            </w:pPr>
            <w:r w:rsidRPr="00843283">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jc w:val="center"/>
            </w:pPr>
            <w:r w:rsidRPr="00843283">
              <w:rPr>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jc w:val="center"/>
            </w:pPr>
            <w:r w:rsidRPr="00843283">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jc w:val="center"/>
            </w:pPr>
            <w:r w:rsidRPr="00843283">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ConsPlusNormal0"/>
              <w:jc w:val="center"/>
              <w:rPr>
                <w:sz w:val="24"/>
                <w:szCs w:val="24"/>
              </w:rPr>
            </w:pPr>
            <w:r w:rsidRPr="0084328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ConsPlusNormal0"/>
              <w:jc w:val="center"/>
              <w:rPr>
                <w:sz w:val="24"/>
                <w:szCs w:val="24"/>
              </w:rPr>
            </w:pPr>
            <w:r w:rsidRPr="00843283">
              <w:rPr>
                <w:sz w:val="24"/>
                <w:szCs w:val="24"/>
              </w:rPr>
              <w:t>0,0</w:t>
            </w:r>
          </w:p>
        </w:tc>
        <w:tc>
          <w:tcPr>
            <w:tcW w:w="1701" w:type="dxa"/>
            <w:tcBorders>
              <w:left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2098" w:type="dxa"/>
            <w:tcBorders>
              <w:left w:val="single" w:sz="4" w:space="0" w:color="auto"/>
            </w:tcBorders>
          </w:tcPr>
          <w:p w:rsidR="0071086B" w:rsidRPr="00843283" w:rsidRDefault="0071086B" w:rsidP="00770575">
            <w:pPr>
              <w:pStyle w:val="ac"/>
              <w:rPr>
                <w:rFonts w:ascii="Times New Roman" w:hAnsi="Times New Roman" w:cs="Times New Roman"/>
              </w:rPr>
            </w:pPr>
          </w:p>
        </w:tc>
      </w:tr>
      <w:tr w:rsidR="00843283" w:rsidRPr="00843283" w:rsidTr="00770575">
        <w:tc>
          <w:tcPr>
            <w:tcW w:w="851" w:type="dxa"/>
            <w:vMerge/>
            <w:tcBorders>
              <w:top w:val="single" w:sz="4" w:space="0" w:color="auto"/>
              <w:bottom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636" w:type="dxa"/>
            <w:vMerge/>
            <w:tcBorders>
              <w:left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d"/>
              <w:rPr>
                <w:rFonts w:ascii="Times New Roman" w:hAnsi="Times New Roman" w:cs="Times New Roman"/>
              </w:rPr>
            </w:pPr>
            <w:r w:rsidRPr="00843283">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ConsPlusNormal0"/>
              <w:jc w:val="center"/>
              <w:rPr>
                <w:sz w:val="24"/>
                <w:szCs w:val="24"/>
              </w:rPr>
            </w:pPr>
            <w:r w:rsidRPr="00843283">
              <w:rPr>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ConsPlusNormal0"/>
              <w:jc w:val="center"/>
              <w:rPr>
                <w:sz w:val="24"/>
                <w:szCs w:val="24"/>
              </w:rPr>
            </w:pPr>
            <w:r w:rsidRPr="00843283">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ConsPlusNormal0"/>
              <w:jc w:val="center"/>
              <w:rPr>
                <w:sz w:val="24"/>
                <w:szCs w:val="24"/>
              </w:rPr>
            </w:pPr>
            <w:r w:rsidRPr="00843283">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ConsPlusNormal0"/>
              <w:jc w:val="center"/>
              <w:rPr>
                <w:sz w:val="24"/>
                <w:szCs w:val="24"/>
              </w:rPr>
            </w:pPr>
            <w:r w:rsidRPr="0084328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ConsPlusNormal0"/>
              <w:jc w:val="center"/>
              <w:rPr>
                <w:sz w:val="24"/>
                <w:szCs w:val="24"/>
              </w:rPr>
            </w:pPr>
            <w:r w:rsidRPr="00843283">
              <w:rPr>
                <w:sz w:val="24"/>
                <w:szCs w:val="24"/>
              </w:rPr>
              <w:t>0,0</w:t>
            </w:r>
          </w:p>
        </w:tc>
        <w:tc>
          <w:tcPr>
            <w:tcW w:w="1701" w:type="dxa"/>
            <w:tcBorders>
              <w:left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2098" w:type="dxa"/>
            <w:tcBorders>
              <w:left w:val="single" w:sz="4" w:space="0" w:color="auto"/>
            </w:tcBorders>
          </w:tcPr>
          <w:p w:rsidR="0071086B" w:rsidRPr="00843283" w:rsidRDefault="0071086B" w:rsidP="00770575">
            <w:pPr>
              <w:pStyle w:val="ac"/>
              <w:rPr>
                <w:rFonts w:ascii="Times New Roman" w:hAnsi="Times New Roman" w:cs="Times New Roman"/>
              </w:rPr>
            </w:pPr>
          </w:p>
        </w:tc>
      </w:tr>
      <w:tr w:rsidR="00843283" w:rsidRPr="00843283" w:rsidTr="00770575">
        <w:trPr>
          <w:trHeight w:val="138"/>
        </w:trPr>
        <w:tc>
          <w:tcPr>
            <w:tcW w:w="851" w:type="dxa"/>
            <w:vMerge/>
            <w:tcBorders>
              <w:top w:val="single" w:sz="4" w:space="0" w:color="auto"/>
              <w:bottom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ad"/>
              <w:rPr>
                <w:rFonts w:ascii="Times New Roman" w:hAnsi="Times New Roman" w:cs="Times New Roman"/>
              </w:rPr>
            </w:pPr>
            <w:r w:rsidRPr="00843283">
              <w:rPr>
                <w:rFonts w:ascii="Times New Roman" w:hAnsi="Times New Roman" w:cs="Times New Roman"/>
              </w:rPr>
              <w:t>всего</w:t>
            </w:r>
          </w:p>
        </w:tc>
        <w:tc>
          <w:tcPr>
            <w:tcW w:w="1389"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jc w:val="center"/>
            </w:pPr>
            <w:r w:rsidRPr="00843283">
              <w:rPr>
                <w:sz w:val="24"/>
                <w:szCs w:val="24"/>
              </w:rPr>
              <w:t>2500,0</w:t>
            </w:r>
          </w:p>
        </w:tc>
        <w:tc>
          <w:tcPr>
            <w:tcW w:w="1021"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jc w:val="center"/>
            </w:pPr>
            <w:r w:rsidRPr="00843283">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jc w:val="center"/>
            </w:pPr>
            <w:r w:rsidRPr="00843283">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ConsPlusNormal0"/>
              <w:jc w:val="center"/>
              <w:rPr>
                <w:sz w:val="24"/>
                <w:szCs w:val="24"/>
              </w:rPr>
            </w:pPr>
            <w:r w:rsidRPr="00843283">
              <w:rPr>
                <w:sz w:val="24"/>
                <w:szCs w:val="24"/>
              </w:rPr>
              <w:t>2500,0</w:t>
            </w:r>
          </w:p>
        </w:tc>
        <w:tc>
          <w:tcPr>
            <w:tcW w:w="1134" w:type="dxa"/>
            <w:tcBorders>
              <w:top w:val="single" w:sz="4" w:space="0" w:color="auto"/>
              <w:left w:val="single" w:sz="4" w:space="0" w:color="auto"/>
              <w:bottom w:val="single" w:sz="4" w:space="0" w:color="auto"/>
              <w:right w:val="single" w:sz="4" w:space="0" w:color="auto"/>
            </w:tcBorders>
          </w:tcPr>
          <w:p w:rsidR="0071086B" w:rsidRPr="00843283" w:rsidRDefault="0071086B" w:rsidP="00770575">
            <w:pPr>
              <w:pStyle w:val="ConsPlusNormal0"/>
              <w:jc w:val="center"/>
              <w:rPr>
                <w:sz w:val="24"/>
                <w:szCs w:val="24"/>
              </w:rPr>
            </w:pPr>
            <w:r w:rsidRPr="00843283">
              <w:rPr>
                <w:sz w:val="24"/>
                <w:szCs w:val="24"/>
              </w:rPr>
              <w:t>0,0</w:t>
            </w:r>
          </w:p>
        </w:tc>
        <w:tc>
          <w:tcPr>
            <w:tcW w:w="1701" w:type="dxa"/>
            <w:tcBorders>
              <w:left w:val="single" w:sz="4" w:space="0" w:color="auto"/>
              <w:bottom w:val="single" w:sz="4" w:space="0" w:color="auto"/>
              <w:right w:val="single" w:sz="4" w:space="0" w:color="auto"/>
            </w:tcBorders>
          </w:tcPr>
          <w:p w:rsidR="0071086B" w:rsidRPr="00843283" w:rsidRDefault="0071086B" w:rsidP="00770575">
            <w:pPr>
              <w:pStyle w:val="ac"/>
              <w:rPr>
                <w:rFonts w:ascii="Times New Roman" w:hAnsi="Times New Roman" w:cs="Times New Roman"/>
              </w:rPr>
            </w:pPr>
          </w:p>
        </w:tc>
        <w:tc>
          <w:tcPr>
            <w:tcW w:w="2098" w:type="dxa"/>
            <w:tcBorders>
              <w:left w:val="single" w:sz="4" w:space="0" w:color="auto"/>
              <w:bottom w:val="single" w:sz="4" w:space="0" w:color="auto"/>
            </w:tcBorders>
          </w:tcPr>
          <w:p w:rsidR="0071086B" w:rsidRPr="00843283" w:rsidRDefault="0071086B" w:rsidP="00770575">
            <w:pPr>
              <w:pStyle w:val="ac"/>
              <w:rPr>
                <w:rFonts w:ascii="Times New Roman" w:hAnsi="Times New Roman" w:cs="Times New Roman"/>
              </w:rPr>
            </w:pPr>
          </w:p>
        </w:tc>
      </w:tr>
      <w:tr w:rsidR="0071086B" w:rsidRPr="00843283" w:rsidTr="00770575">
        <w:trPr>
          <w:trHeight w:val="138"/>
        </w:trPr>
        <w:tc>
          <w:tcPr>
            <w:tcW w:w="14459" w:type="dxa"/>
            <w:gridSpan w:val="11"/>
            <w:tcBorders>
              <w:top w:val="single" w:sz="4" w:space="0" w:color="auto"/>
              <w:bottom w:val="single" w:sz="4" w:space="0" w:color="auto"/>
            </w:tcBorders>
          </w:tcPr>
          <w:p w:rsidR="0071086B" w:rsidRPr="00843283" w:rsidRDefault="0071086B" w:rsidP="00770575">
            <w:pPr>
              <w:pStyle w:val="ConsPlusNormal0"/>
              <w:jc w:val="both"/>
              <w:rPr>
                <w:sz w:val="24"/>
                <w:szCs w:val="24"/>
              </w:rPr>
            </w:pPr>
            <w:r w:rsidRPr="00843283">
              <w:rPr>
                <w:sz w:val="24"/>
                <w:szCs w:val="24"/>
              </w:rPr>
              <w:t>--------------------------------</w:t>
            </w:r>
          </w:p>
          <w:p w:rsidR="0071086B" w:rsidRPr="00843283" w:rsidRDefault="0071086B" w:rsidP="00770575">
            <w:pPr>
              <w:pStyle w:val="ConsPlusNormal0"/>
              <w:jc w:val="both"/>
              <w:rPr>
                <w:sz w:val="24"/>
                <w:szCs w:val="24"/>
              </w:rPr>
            </w:pPr>
            <w:bookmarkStart w:id="0" w:name="P1007"/>
            <w:bookmarkEnd w:id="0"/>
            <w:r w:rsidRPr="00843283">
              <w:rPr>
                <w:sz w:val="24"/>
                <w:szCs w:val="24"/>
              </w:rPr>
              <w:t>&lt;1&gt; Отмечаются мероприятия подпрограммы в следующих случаях:</w:t>
            </w:r>
          </w:p>
          <w:p w:rsidR="0071086B" w:rsidRPr="00843283" w:rsidRDefault="0071086B" w:rsidP="00770575">
            <w:pPr>
              <w:pStyle w:val="ConsPlusNormal0"/>
              <w:jc w:val="both"/>
              <w:rPr>
                <w:sz w:val="24"/>
                <w:szCs w:val="24"/>
              </w:rPr>
            </w:pPr>
            <w:r w:rsidRPr="00843283">
              <w:rPr>
                <w:sz w:val="24"/>
                <w:szCs w:val="24"/>
              </w:rPr>
              <w:lastRenderedPageBreak/>
              <w:t>если мероприятие включает расходы, направляемые на капитальные вложения, присваивается статус «1»;</w:t>
            </w:r>
          </w:p>
          <w:p w:rsidR="0071086B" w:rsidRPr="00843283" w:rsidRDefault="0071086B" w:rsidP="00770575">
            <w:pPr>
              <w:pStyle w:val="ConsPlusNormal0"/>
              <w:jc w:val="both"/>
              <w:rPr>
                <w:sz w:val="24"/>
                <w:szCs w:val="24"/>
              </w:rPr>
            </w:pPr>
            <w:r w:rsidRPr="00843283">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71086B" w:rsidRPr="00843283" w:rsidRDefault="0071086B" w:rsidP="00770575">
            <w:pPr>
              <w:pStyle w:val="ConsPlusNormal0"/>
              <w:jc w:val="both"/>
              <w:rPr>
                <w:sz w:val="24"/>
                <w:szCs w:val="24"/>
              </w:rPr>
            </w:pPr>
            <w:r w:rsidRPr="00843283">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1086B" w:rsidRPr="00843283" w:rsidRDefault="0071086B" w:rsidP="00770575">
            <w:pPr>
              <w:pStyle w:val="ConsPlusNormal0"/>
              <w:jc w:val="both"/>
              <w:rPr>
                <w:sz w:val="24"/>
                <w:szCs w:val="24"/>
              </w:rPr>
            </w:pPr>
            <w:r w:rsidRPr="00843283">
              <w:rPr>
                <w:sz w:val="24"/>
                <w:szCs w:val="24"/>
              </w:rPr>
              <w:t>Допускается присваивание нескольких статусов одному мероприятию через дробь</w:t>
            </w:r>
          </w:p>
        </w:tc>
      </w:tr>
    </w:tbl>
    <w:p w:rsidR="0071086B" w:rsidRPr="00843283" w:rsidRDefault="0071086B" w:rsidP="0071086B">
      <w:pPr>
        <w:pStyle w:val="ConsPlusNormal0"/>
        <w:jc w:val="both"/>
        <w:rPr>
          <w:szCs w:val="28"/>
        </w:rPr>
      </w:pPr>
    </w:p>
    <w:p w:rsidR="0071086B" w:rsidRPr="00843283" w:rsidRDefault="0071086B" w:rsidP="0071086B">
      <w:pPr>
        <w:pStyle w:val="ConsPlusNormal0"/>
        <w:ind w:firstLine="540"/>
        <w:jc w:val="both"/>
        <w:rPr>
          <w:szCs w:val="28"/>
        </w:rPr>
      </w:pPr>
      <w:r w:rsidRPr="00843283">
        <w:rPr>
          <w:szCs w:val="28"/>
        </w:rPr>
        <w:t>.</w:t>
      </w:r>
    </w:p>
    <w:p w:rsidR="0071086B" w:rsidRPr="00843283" w:rsidRDefault="0071086B" w:rsidP="0071086B">
      <w:pPr>
        <w:pStyle w:val="ConsPlusNormal0"/>
        <w:ind w:firstLine="540"/>
        <w:jc w:val="both"/>
        <w:rPr>
          <w:szCs w:val="28"/>
        </w:rPr>
      </w:pPr>
    </w:p>
    <w:p w:rsidR="0071086B" w:rsidRPr="00843283" w:rsidRDefault="0071086B" w:rsidP="0071086B">
      <w:pPr>
        <w:jc w:val="center"/>
        <w:rPr>
          <w:rFonts w:cs="Times New Roman"/>
          <w:b/>
          <w:szCs w:val="28"/>
        </w:rPr>
      </w:pPr>
    </w:p>
    <w:p w:rsidR="0071086B" w:rsidRPr="00843283" w:rsidRDefault="0071086B" w:rsidP="0071086B">
      <w:pPr>
        <w:jc w:val="center"/>
        <w:rPr>
          <w:rFonts w:cs="Times New Roman"/>
          <w:b/>
          <w:szCs w:val="28"/>
        </w:rPr>
      </w:pPr>
    </w:p>
    <w:p w:rsidR="0071086B" w:rsidRPr="00843283" w:rsidRDefault="0071086B" w:rsidP="0071086B">
      <w:pPr>
        <w:jc w:val="center"/>
        <w:rPr>
          <w:rFonts w:cs="Times New Roman"/>
          <w:b/>
          <w:szCs w:val="28"/>
        </w:rPr>
      </w:pPr>
    </w:p>
    <w:p w:rsidR="0071086B" w:rsidRPr="00843283" w:rsidRDefault="0071086B" w:rsidP="0071086B">
      <w:pPr>
        <w:rPr>
          <w:rFonts w:cs="Times New Roman"/>
          <w:sz w:val="24"/>
          <w:szCs w:val="24"/>
        </w:rPr>
        <w:sectPr w:rsidR="0071086B" w:rsidRPr="00843283" w:rsidSect="00494A1C">
          <w:headerReference w:type="first" r:id="rId10"/>
          <w:pgSz w:w="16838" w:h="11906" w:orient="landscape"/>
          <w:pgMar w:top="1701" w:right="1134" w:bottom="567" w:left="1134" w:header="709" w:footer="709" w:gutter="0"/>
          <w:cols w:space="708"/>
          <w:docGrid w:linePitch="381"/>
        </w:sectPr>
      </w:pPr>
    </w:p>
    <w:p w:rsidR="0071086B" w:rsidRPr="00843283" w:rsidRDefault="0071086B" w:rsidP="0071086B">
      <w:pPr>
        <w:pStyle w:val="a3"/>
        <w:numPr>
          <w:ilvl w:val="0"/>
          <w:numId w:val="43"/>
        </w:numPr>
        <w:jc w:val="center"/>
        <w:rPr>
          <w:rFonts w:cs="Times New Roman"/>
          <w:b/>
          <w:szCs w:val="28"/>
        </w:rPr>
      </w:pPr>
      <w:r w:rsidRPr="00843283">
        <w:rPr>
          <w:b/>
        </w:rPr>
        <w:lastRenderedPageBreak/>
        <w:t>Механизм реализации подпрограммы</w:t>
      </w:r>
    </w:p>
    <w:p w:rsidR="0071086B" w:rsidRPr="00843283" w:rsidRDefault="0071086B" w:rsidP="0071086B">
      <w:pPr>
        <w:pStyle w:val="ConsPlusNormal0"/>
        <w:ind w:firstLine="709"/>
        <w:jc w:val="both"/>
      </w:pPr>
    </w:p>
    <w:p w:rsidR="0071086B" w:rsidRPr="00843283" w:rsidRDefault="0071086B" w:rsidP="0071086B">
      <w:pPr>
        <w:pStyle w:val="ConsPlusNormal0"/>
        <w:ind w:firstLine="709"/>
        <w:jc w:val="both"/>
      </w:pPr>
      <w:r w:rsidRPr="00843283">
        <w:t>Текущее управление подпрограммой осуществляет ее координатор, который:</w:t>
      </w:r>
    </w:p>
    <w:p w:rsidR="0071086B" w:rsidRPr="00843283" w:rsidRDefault="0071086B" w:rsidP="0071086B">
      <w:pPr>
        <w:pStyle w:val="ConsPlusNormal0"/>
        <w:ind w:firstLine="709"/>
        <w:jc w:val="both"/>
      </w:pPr>
      <w:r w:rsidRPr="00843283">
        <w:t>обеспечивает разработку и реализацию подпрограммы;</w:t>
      </w:r>
    </w:p>
    <w:p w:rsidR="0071086B" w:rsidRPr="00843283" w:rsidRDefault="0071086B" w:rsidP="0071086B">
      <w:pPr>
        <w:pStyle w:val="ConsPlusNormal0"/>
        <w:ind w:firstLine="709"/>
        <w:jc w:val="both"/>
      </w:pPr>
      <w:r w:rsidRPr="00843283">
        <w:t xml:space="preserve">организует работу по достижению целевых показателей подпрограммы; </w:t>
      </w:r>
    </w:p>
    <w:p w:rsidR="0071086B" w:rsidRPr="00843283" w:rsidRDefault="0071086B" w:rsidP="0071086B">
      <w:pPr>
        <w:pStyle w:val="ConsPlusNormal0"/>
        <w:ind w:firstLine="709"/>
        <w:jc w:val="both"/>
      </w:pPr>
      <w:r w:rsidRPr="00843283">
        <w:t>несет ответственность за реализацию подпрограммы в части обеспечения целевого и эффективного использования бюджетных средств, выделенных на ее реализацию;</w:t>
      </w:r>
    </w:p>
    <w:p w:rsidR="0071086B" w:rsidRPr="00843283" w:rsidRDefault="0071086B" w:rsidP="0071086B">
      <w:pPr>
        <w:pStyle w:val="ConsPlusNormal0"/>
        <w:ind w:firstLine="709"/>
        <w:jc w:val="both"/>
      </w:pPr>
      <w:r w:rsidRPr="00843283">
        <w:t>с учетом выделяемых на реализацию подпрограммы финансовых средств ежегодно в установленном порядке принимает меры по уточнени</w:t>
      </w:r>
      <w:bookmarkStart w:id="1" w:name="_GoBack"/>
      <w:bookmarkEnd w:id="1"/>
      <w:r w:rsidRPr="00843283">
        <w:t>ю целевых показателей и затрат по мероприятиям подпрограммы, их исполнителей, механизма реализации подпрограммы;</w:t>
      </w:r>
    </w:p>
    <w:p w:rsidR="0071086B" w:rsidRPr="00843283" w:rsidRDefault="0071086B" w:rsidP="0071086B">
      <w:pPr>
        <w:pStyle w:val="ConsPlusNormal0"/>
        <w:ind w:firstLine="709"/>
        <w:jc w:val="both"/>
      </w:pPr>
      <w:r w:rsidRPr="00843283">
        <w:t>организует нормативное правовое и методическое обеспечение реализации подпрограммы;</w:t>
      </w:r>
    </w:p>
    <w:p w:rsidR="0071086B" w:rsidRPr="00843283" w:rsidRDefault="0071086B" w:rsidP="0071086B">
      <w:pPr>
        <w:pStyle w:val="ConsPlusNormal0"/>
        <w:ind w:firstLine="709"/>
        <w:jc w:val="both"/>
      </w:pPr>
      <w:r w:rsidRPr="00843283">
        <w:t>организует информационную и разъяснительную работу, направленную на освещение целей и задач подпрограммы;</w:t>
      </w:r>
    </w:p>
    <w:p w:rsidR="0071086B" w:rsidRPr="00843283" w:rsidRDefault="0071086B" w:rsidP="0071086B">
      <w:pPr>
        <w:pStyle w:val="ConsPlusNormal0"/>
        <w:ind w:firstLine="709"/>
        <w:jc w:val="both"/>
      </w:pPr>
      <w:r w:rsidRPr="00843283">
        <w:t>осуществляет разработку плана реализации подпрограммы;</w:t>
      </w:r>
    </w:p>
    <w:p w:rsidR="0071086B" w:rsidRPr="00843283" w:rsidRDefault="0071086B" w:rsidP="0071086B">
      <w:pPr>
        <w:pStyle w:val="ConsPlusNormal0"/>
        <w:ind w:firstLine="709"/>
        <w:jc w:val="both"/>
      </w:pPr>
      <w:r w:rsidRPr="00843283">
        <w:t>осуществляет ведение ежеквартальной, годовой отчетности по реализации подпрограммы;</w:t>
      </w:r>
    </w:p>
    <w:p w:rsidR="0071086B" w:rsidRPr="00843283" w:rsidRDefault="0071086B" w:rsidP="0071086B">
      <w:pPr>
        <w:pStyle w:val="ConsPlusNormal0"/>
        <w:ind w:firstLine="709"/>
        <w:jc w:val="both"/>
      </w:pPr>
      <w:r w:rsidRPr="00843283">
        <w:t>осуществляет контроль за выполнением и ходом реализации подпрограммы в целом;</w:t>
      </w:r>
    </w:p>
    <w:p w:rsidR="0071086B" w:rsidRPr="00843283" w:rsidRDefault="0071086B" w:rsidP="0071086B">
      <w:pPr>
        <w:pStyle w:val="ConsPlusNormal0"/>
        <w:ind w:firstLine="709"/>
        <w:jc w:val="both"/>
      </w:pPr>
      <w:r w:rsidRPr="00843283">
        <w:t>осуществляет иные полномочия, установленные законодательством Российской Федерации, муниципальной программой (подпрограммой).</w:t>
      </w:r>
    </w:p>
    <w:p w:rsidR="0071086B" w:rsidRPr="00843283" w:rsidRDefault="0071086B" w:rsidP="0071086B">
      <w:pPr>
        <w:pStyle w:val="ConsPlusNormal0"/>
        <w:ind w:firstLine="709"/>
        <w:jc w:val="both"/>
      </w:pPr>
      <w:r w:rsidRPr="00843283">
        <w:t>Участники муниципальной программы в пределах своей компетенции:</w:t>
      </w:r>
    </w:p>
    <w:p w:rsidR="0071086B" w:rsidRPr="00843283" w:rsidRDefault="0071086B" w:rsidP="0071086B">
      <w:pPr>
        <w:pStyle w:val="ConsPlusNormal0"/>
        <w:ind w:firstLine="709"/>
        <w:jc w:val="both"/>
      </w:pPr>
      <w:r w:rsidRPr="00843283">
        <w:t>ежеквартально, до 5-го числа месяца, следующего за отчетным кварталом, в целях мониторинга реализации мероприятий подпрограммы, представляют координатору подпрограммы заполненные отчетные формы, утвержденные нормативно-правовым актом администрации муниципального образования Темрюкский район;</w:t>
      </w:r>
    </w:p>
    <w:p w:rsidR="0071086B" w:rsidRPr="00843283" w:rsidRDefault="0071086B" w:rsidP="0071086B">
      <w:pPr>
        <w:pStyle w:val="ConsPlusNormal0"/>
        <w:ind w:firstLine="709"/>
        <w:jc w:val="both"/>
      </w:pPr>
      <w:r w:rsidRPr="00843283">
        <w:t>ежегодно, до 1 февраля года, следующего за отчетным годом, представляют в адрес координатора подпрограммы информацию, необходимую для формирования доклада о ходе реа</w:t>
      </w:r>
      <w:r w:rsidR="007F623E">
        <w:t>лизации муниципальной программы</w:t>
      </w:r>
      <w:proofErr w:type="gramStart"/>
      <w:r w:rsidR="007F623E">
        <w:rPr>
          <w:szCs w:val="28"/>
        </w:rPr>
        <w:t xml:space="preserve">. </w:t>
      </w:r>
      <w:r w:rsidR="007F623E" w:rsidRPr="00843283">
        <w:rPr>
          <w:szCs w:val="28"/>
        </w:rPr>
        <w:t>»</w:t>
      </w:r>
      <w:proofErr w:type="gramEnd"/>
      <w:r w:rsidR="007F623E" w:rsidRPr="00843283">
        <w:rPr>
          <w:szCs w:val="28"/>
        </w:rPr>
        <w:t>.</w:t>
      </w:r>
    </w:p>
    <w:p w:rsidR="0071086B" w:rsidRPr="00843283" w:rsidRDefault="0071086B" w:rsidP="0071086B">
      <w:pPr>
        <w:jc w:val="center"/>
        <w:rPr>
          <w:b/>
        </w:rPr>
      </w:pPr>
    </w:p>
    <w:p w:rsidR="0071086B" w:rsidRPr="00843283" w:rsidRDefault="0071086B" w:rsidP="0071086B">
      <w:pPr>
        <w:rPr>
          <w:rFonts w:cs="Times New Roman"/>
          <w:szCs w:val="28"/>
        </w:rPr>
      </w:pPr>
    </w:p>
    <w:p w:rsidR="0071086B" w:rsidRPr="00843283" w:rsidRDefault="0071086B" w:rsidP="0071086B">
      <w:pPr>
        <w:rPr>
          <w:rFonts w:cs="Times New Roman"/>
          <w:szCs w:val="28"/>
        </w:rPr>
      </w:pPr>
      <w:r w:rsidRPr="00843283">
        <w:rPr>
          <w:rFonts w:cs="Times New Roman"/>
          <w:szCs w:val="28"/>
        </w:rPr>
        <w:t xml:space="preserve">Исполняющий обязанности </w:t>
      </w:r>
    </w:p>
    <w:p w:rsidR="0071086B" w:rsidRPr="00843283" w:rsidRDefault="0071086B" w:rsidP="0071086B">
      <w:pPr>
        <w:rPr>
          <w:rFonts w:cs="Times New Roman"/>
          <w:szCs w:val="28"/>
        </w:rPr>
      </w:pPr>
      <w:r w:rsidRPr="00843283">
        <w:rPr>
          <w:rFonts w:cs="Times New Roman"/>
          <w:szCs w:val="28"/>
        </w:rPr>
        <w:t>заместителя главы</w:t>
      </w:r>
    </w:p>
    <w:p w:rsidR="0071086B" w:rsidRPr="00843283" w:rsidRDefault="0071086B" w:rsidP="0071086B">
      <w:pPr>
        <w:rPr>
          <w:rFonts w:cs="Times New Roman"/>
          <w:szCs w:val="28"/>
        </w:rPr>
      </w:pPr>
      <w:r w:rsidRPr="00843283">
        <w:rPr>
          <w:rFonts w:cs="Times New Roman"/>
          <w:szCs w:val="28"/>
        </w:rPr>
        <w:t xml:space="preserve">муниципального образования </w:t>
      </w:r>
    </w:p>
    <w:p w:rsidR="00AC5BA8" w:rsidRPr="00843283" w:rsidRDefault="0071086B" w:rsidP="006F340F">
      <w:pPr>
        <w:rPr>
          <w:szCs w:val="28"/>
        </w:rPr>
      </w:pPr>
      <w:r w:rsidRPr="00843283">
        <w:rPr>
          <w:rFonts w:cs="Times New Roman"/>
          <w:szCs w:val="28"/>
        </w:rPr>
        <w:t>Темрюкский район                                                                                 М.В. Рогаль</w:t>
      </w:r>
    </w:p>
    <w:p w:rsidR="0081373F" w:rsidRPr="00843283" w:rsidRDefault="0081373F" w:rsidP="003E28D9">
      <w:pPr>
        <w:pStyle w:val="ConsPlusTitle"/>
        <w:outlineLvl w:val="1"/>
        <w:rPr>
          <w:b w:val="0"/>
          <w:sz w:val="28"/>
          <w:szCs w:val="28"/>
        </w:rPr>
      </w:pPr>
    </w:p>
    <w:sectPr w:rsidR="0081373F" w:rsidRPr="00843283" w:rsidSect="00AC5BA8">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294F" w:rsidRDefault="00BF294F" w:rsidP="00EF6F81">
      <w:r>
        <w:separator/>
      </w:r>
    </w:p>
  </w:endnote>
  <w:endnote w:type="continuationSeparator" w:id="0">
    <w:p w:rsidR="00BF294F" w:rsidRDefault="00BF294F"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294F" w:rsidRDefault="00BF294F" w:rsidP="00EF6F81">
      <w:r>
        <w:separator/>
      </w:r>
    </w:p>
  </w:footnote>
  <w:footnote w:type="continuationSeparator" w:id="0">
    <w:p w:rsidR="00BF294F" w:rsidRDefault="00BF294F"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3DE" w:rsidRDefault="009963DE">
    <w:pPr>
      <w:pStyle w:val="a6"/>
      <w:jc w:val="center"/>
    </w:pPr>
  </w:p>
  <w:p w:rsidR="00AB4305" w:rsidRDefault="009963DE" w:rsidP="009963DE">
    <w:pPr>
      <w:pStyle w:val="a6"/>
      <w:tabs>
        <w:tab w:val="clear" w:pos="4677"/>
        <w:tab w:val="clear" w:pos="9355"/>
        <w:tab w:val="left" w:pos="5325"/>
      </w:tabs>
      <w:jc w:val="center"/>
    </w:pPr>
    <w:r>
      <w:rPr>
        <w:noProof/>
        <w:lang w:eastAsia="ru-RU"/>
      </w:rPr>
      <mc:AlternateContent>
        <mc:Choice Requires="wps">
          <w:drawing>
            <wp:anchor distT="0" distB="0" distL="114300" distR="114300" simplePos="0" relativeHeight="251665408" behindDoc="0" locked="0" layoutInCell="0" allowOverlap="1" wp14:anchorId="551F7AD7" wp14:editId="33B860E0">
              <wp:simplePos x="0" y="0"/>
              <wp:positionH relativeFrom="rightMargin">
                <wp:posOffset>-8890</wp:posOffset>
              </wp:positionH>
              <wp:positionV relativeFrom="margin">
                <wp:posOffset>2748915</wp:posOffset>
              </wp:positionV>
              <wp:extent cx="533400" cy="329565"/>
              <wp:effectExtent l="0" t="0" r="0"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963DE" w:rsidRPr="009963DE" w:rsidRDefault="009963DE" w:rsidP="009963DE">
                          <w:pPr>
                            <w:rPr>
                              <w:szCs w:val="28"/>
                            </w:rPr>
                          </w:pPr>
                          <w:r w:rsidRPr="009963DE">
                            <w:rPr>
                              <w:szCs w:val="28"/>
                            </w:rPr>
                            <w:fldChar w:fldCharType="begin"/>
                          </w:r>
                          <w:r w:rsidRPr="009963DE">
                            <w:rPr>
                              <w:szCs w:val="28"/>
                            </w:rPr>
                            <w:instrText>PAGE   \* MERGEFORMAT</w:instrText>
                          </w:r>
                          <w:r w:rsidRPr="009963DE">
                            <w:rPr>
                              <w:szCs w:val="28"/>
                            </w:rPr>
                            <w:fldChar w:fldCharType="separate"/>
                          </w:r>
                          <w:r>
                            <w:rPr>
                              <w:noProof/>
                              <w:szCs w:val="28"/>
                            </w:rPr>
                            <w:t>2</w:t>
                          </w:r>
                          <w:r w:rsidRPr="009963DE">
                            <w:rPr>
                              <w:szCs w:val="28"/>
                            </w:rP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551F7AD7" id="Прямоугольник 3" o:spid="_x0000_s1026" style="position:absolute;left:0;text-align:left;margin-left:-.7pt;margin-top:216.45pt;width:42pt;height:25.95pt;z-index:25166540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" o:allowincell="f" stroked="f">
              <v:textbox style="layout-flow:vertical">
                <w:txbxContent>
                  <w:p w:rsidR="009963DE" w:rsidRPr="009963DE" w:rsidRDefault="009963DE" w:rsidP="009963DE">
                    <w:pPr>
                      <w:rPr>
                        <w:szCs w:val="28"/>
                      </w:rPr>
                    </w:pPr>
                    <w:r w:rsidRPr="009963DE">
                      <w:rPr>
                        <w:szCs w:val="28"/>
                      </w:rPr>
                      <w:fldChar w:fldCharType="begin"/>
                    </w:r>
                    <w:r w:rsidRPr="009963DE">
                      <w:rPr>
                        <w:szCs w:val="28"/>
                      </w:rPr>
                      <w:instrText>PAGE   \* MERGEFORMAT</w:instrText>
                    </w:r>
                    <w:r w:rsidRPr="009963DE">
                      <w:rPr>
                        <w:szCs w:val="28"/>
                      </w:rPr>
                      <w:fldChar w:fldCharType="separate"/>
                    </w:r>
                    <w:r>
                      <w:rPr>
                        <w:noProof/>
                        <w:szCs w:val="28"/>
                      </w:rPr>
                      <w:t>2</w:t>
                    </w:r>
                    <w:r w:rsidRPr="009963DE">
                      <w:rPr>
                        <w:szCs w:val="28"/>
                      </w:rPr>
                      <w:fldChar w:fldCharType="end"/>
                    </w:r>
                  </w:p>
                </w:txbxContent>
              </v:textbox>
              <w10:wrap anchorx="margin" anchory="margin"/>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3DE" w:rsidRDefault="009963DE">
    <w:pPr>
      <w:pStyle w:val="a6"/>
      <w:jc w:val="center"/>
    </w:pPr>
  </w:p>
  <w:p w:rsidR="00AB4305" w:rsidRDefault="00AB4305">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086B" w:rsidRDefault="0071086B">
    <w:pPr>
      <w:pStyle w:val="a6"/>
      <w:jc w:val="center"/>
    </w:pPr>
  </w:p>
  <w:p w:rsidR="0071086B" w:rsidRDefault="0071086B">
    <w:pPr>
      <w:pStyle w:val="a6"/>
    </w:pPr>
    <w:r>
      <w:rPr>
        <w:noProof/>
        <w:lang w:eastAsia="ru-RU"/>
      </w:rPr>
      <mc:AlternateContent>
        <mc:Choice Requires="wps">
          <w:drawing>
            <wp:anchor distT="0" distB="0" distL="114300" distR="114300" simplePos="0" relativeHeight="251663360" behindDoc="0" locked="0" layoutInCell="0" allowOverlap="1" wp14:anchorId="248E4679" wp14:editId="0132629B">
              <wp:simplePos x="0" y="0"/>
              <wp:positionH relativeFrom="rightMargin">
                <wp:posOffset>9998710</wp:posOffset>
              </wp:positionH>
              <wp:positionV relativeFrom="page">
                <wp:align>center</wp:align>
              </wp:positionV>
              <wp:extent cx="762000" cy="895350"/>
              <wp:effectExtent l="0" t="0" r="0" b="0"/>
              <wp:wrapNone/>
              <wp:docPr id="2"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362507783"/>
                          </w:sdtPr>
                          <w:sdtEndPr>
                            <w:rPr>
                              <w:rFonts w:ascii="Times New Roman" w:hAnsi="Times New Roman" w:cs="Times New Roman"/>
                              <w:sz w:val="28"/>
                              <w:szCs w:val="28"/>
                            </w:rPr>
                          </w:sdtEndPr>
                          <w:sdtContent>
                            <w:p w:rsidR="0071086B" w:rsidRPr="00153625" w:rsidRDefault="0071086B">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Pr="0071086B">
                                <w:rPr>
                                  <w:rFonts w:eastAsiaTheme="majorEastAsia" w:cs="Times New Roman"/>
                                  <w:noProof/>
                                  <w:szCs w:val="28"/>
                                </w:rPr>
                                <w:t>17</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8E4679" id="Прямоугольник 9" o:spid="_x0000_s1027" style="position:absolute;margin-left:787.3pt;margin-top:0;width:60pt;height:70.5pt;z-index:251663360;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" o:allowincell="f" stroked="f">
              <v:textbox>
                <w:txbxContent>
                  <w:sdt>
                    <w:sdtPr>
                      <w:rPr>
                        <w:rFonts w:asciiTheme="majorHAnsi" w:eastAsiaTheme="majorEastAsia" w:hAnsiTheme="majorHAnsi" w:cstheme="majorBidi"/>
                        <w:sz w:val="48"/>
                        <w:szCs w:val="48"/>
                      </w:rPr>
                      <w:id w:val="-1362507783"/>
                    </w:sdtPr>
                    <w:sdtEndPr>
                      <w:rPr>
                        <w:rFonts w:ascii="Times New Roman" w:hAnsi="Times New Roman" w:cs="Times New Roman"/>
                        <w:sz w:val="28"/>
                        <w:szCs w:val="28"/>
                      </w:rPr>
                    </w:sdtEndPr>
                    <w:sdtContent>
                      <w:p w:rsidR="0071086B" w:rsidRPr="00153625" w:rsidRDefault="0071086B">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Pr="0071086B">
                          <w:rPr>
                            <w:rFonts w:eastAsiaTheme="majorEastAsia" w:cs="Times New Roman"/>
                            <w:noProof/>
                            <w:szCs w:val="28"/>
                          </w:rPr>
                          <w:t>17</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CF04D2"/>
    <w:multiLevelType w:val="hybridMultilevel"/>
    <w:tmpl w:val="8D9ABC06"/>
    <w:lvl w:ilvl="0" w:tplc="E28E0EDA">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4"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47537A91"/>
    <w:multiLevelType w:val="hybridMultilevel"/>
    <w:tmpl w:val="9B92B66A"/>
    <w:lvl w:ilvl="0" w:tplc="5C92ADD0">
      <w:start w:val="1"/>
      <w:numFmt w:val="decimal"/>
      <w:lvlText w:val="%1."/>
      <w:lvlJc w:val="left"/>
      <w:pPr>
        <w:ind w:left="1080" w:hanging="360"/>
      </w:pPr>
      <w:rPr>
        <w:rFonts w:cstheme="minorBidi"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3"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6E32209"/>
    <w:multiLevelType w:val="hybridMultilevel"/>
    <w:tmpl w:val="AFAAACF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30"/>
  </w:num>
  <w:num w:numId="3">
    <w:abstractNumId w:val="38"/>
  </w:num>
  <w:num w:numId="4">
    <w:abstractNumId w:val="39"/>
  </w:num>
  <w:num w:numId="5">
    <w:abstractNumId w:val="24"/>
  </w:num>
  <w:num w:numId="6">
    <w:abstractNumId w:val="32"/>
  </w:num>
  <w:num w:numId="7">
    <w:abstractNumId w:val="12"/>
  </w:num>
  <w:num w:numId="8">
    <w:abstractNumId w:val="25"/>
  </w:num>
  <w:num w:numId="9">
    <w:abstractNumId w:val="15"/>
  </w:num>
  <w:num w:numId="10">
    <w:abstractNumId w:val="28"/>
  </w:num>
  <w:num w:numId="11">
    <w:abstractNumId w:val="18"/>
  </w:num>
  <w:num w:numId="12">
    <w:abstractNumId w:val="26"/>
  </w:num>
  <w:num w:numId="13">
    <w:abstractNumId w:val="22"/>
  </w:num>
  <w:num w:numId="14">
    <w:abstractNumId w:val="40"/>
  </w:num>
  <w:num w:numId="15">
    <w:abstractNumId w:val="36"/>
  </w:num>
  <w:num w:numId="16">
    <w:abstractNumId w:val="35"/>
  </w:num>
  <w:num w:numId="17">
    <w:abstractNumId w:val="23"/>
  </w:num>
  <w:num w:numId="18">
    <w:abstractNumId w:val="1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0"/>
  </w:num>
  <w:num w:numId="26">
    <w:abstractNumId w:val="19"/>
  </w:num>
  <w:num w:numId="27">
    <w:abstractNumId w:val="5"/>
  </w:num>
  <w:num w:numId="28">
    <w:abstractNumId w:val="27"/>
  </w:num>
  <w:num w:numId="29">
    <w:abstractNumId w:val="31"/>
  </w:num>
  <w:num w:numId="30">
    <w:abstractNumId w:val="37"/>
  </w:num>
  <w:num w:numId="31">
    <w:abstractNumId w:val="21"/>
  </w:num>
  <w:num w:numId="32">
    <w:abstractNumId w:val="10"/>
  </w:num>
  <w:num w:numId="33">
    <w:abstractNumId w:val="20"/>
  </w:num>
  <w:num w:numId="34">
    <w:abstractNumId w:val="2"/>
  </w:num>
  <w:num w:numId="35">
    <w:abstractNumId w:val="14"/>
  </w:num>
  <w:num w:numId="36">
    <w:abstractNumId w:val="16"/>
  </w:num>
  <w:num w:numId="37">
    <w:abstractNumId w:val="34"/>
  </w:num>
  <w:num w:numId="38">
    <w:abstractNumId w:val="3"/>
  </w:num>
  <w:num w:numId="39">
    <w:abstractNumId w:val="13"/>
  </w:num>
  <w:num w:numId="40">
    <w:abstractNumId w:val="1"/>
  </w:num>
  <w:num w:numId="41">
    <w:abstractNumId w:val="6"/>
  </w:num>
  <w:num w:numId="42">
    <w:abstractNumId w:val="8"/>
  </w:num>
  <w:num w:numId="43">
    <w:abstractNumId w:val="7"/>
  </w:num>
  <w:num w:numId="44">
    <w:abstractNumId w:val="17"/>
  </w:num>
  <w:num w:numId="45">
    <w:abstractNumId w:val="33"/>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07C56"/>
    <w:rsid w:val="00010261"/>
    <w:rsid w:val="00017FA2"/>
    <w:rsid w:val="00023F4D"/>
    <w:rsid w:val="00031DF9"/>
    <w:rsid w:val="000348BC"/>
    <w:rsid w:val="0003562F"/>
    <w:rsid w:val="00036BA0"/>
    <w:rsid w:val="00046F33"/>
    <w:rsid w:val="000520B4"/>
    <w:rsid w:val="0005300F"/>
    <w:rsid w:val="0005459B"/>
    <w:rsid w:val="0005555B"/>
    <w:rsid w:val="0005634B"/>
    <w:rsid w:val="000669A4"/>
    <w:rsid w:val="00067C9E"/>
    <w:rsid w:val="00073545"/>
    <w:rsid w:val="000777EC"/>
    <w:rsid w:val="00084E42"/>
    <w:rsid w:val="00085780"/>
    <w:rsid w:val="000A5167"/>
    <w:rsid w:val="000A6727"/>
    <w:rsid w:val="000B4AE6"/>
    <w:rsid w:val="000B6DBC"/>
    <w:rsid w:val="000C080E"/>
    <w:rsid w:val="000C1918"/>
    <w:rsid w:val="000C3FBF"/>
    <w:rsid w:val="000D1B42"/>
    <w:rsid w:val="000D1B88"/>
    <w:rsid w:val="000D42BE"/>
    <w:rsid w:val="000D5144"/>
    <w:rsid w:val="000D51E2"/>
    <w:rsid w:val="000E0F09"/>
    <w:rsid w:val="000E5F26"/>
    <w:rsid w:val="000E7153"/>
    <w:rsid w:val="000F297A"/>
    <w:rsid w:val="000F3C67"/>
    <w:rsid w:val="000F5130"/>
    <w:rsid w:val="000F518C"/>
    <w:rsid w:val="000F5E70"/>
    <w:rsid w:val="000F72CE"/>
    <w:rsid w:val="000F7C02"/>
    <w:rsid w:val="00103E05"/>
    <w:rsid w:val="001111E6"/>
    <w:rsid w:val="00113400"/>
    <w:rsid w:val="001143BB"/>
    <w:rsid w:val="001157F7"/>
    <w:rsid w:val="00115920"/>
    <w:rsid w:val="00117C0D"/>
    <w:rsid w:val="001261D8"/>
    <w:rsid w:val="00130C48"/>
    <w:rsid w:val="001331E9"/>
    <w:rsid w:val="001332FA"/>
    <w:rsid w:val="00133DC0"/>
    <w:rsid w:val="00133ECA"/>
    <w:rsid w:val="001403D0"/>
    <w:rsid w:val="00143C57"/>
    <w:rsid w:val="00145E87"/>
    <w:rsid w:val="0015265A"/>
    <w:rsid w:val="00153625"/>
    <w:rsid w:val="0015372F"/>
    <w:rsid w:val="00154016"/>
    <w:rsid w:val="00162358"/>
    <w:rsid w:val="001626E2"/>
    <w:rsid w:val="001658ED"/>
    <w:rsid w:val="00167C70"/>
    <w:rsid w:val="00172D6C"/>
    <w:rsid w:val="00173D9E"/>
    <w:rsid w:val="00176619"/>
    <w:rsid w:val="001813B1"/>
    <w:rsid w:val="00185966"/>
    <w:rsid w:val="00186054"/>
    <w:rsid w:val="00193D0D"/>
    <w:rsid w:val="0019577F"/>
    <w:rsid w:val="001A1BB4"/>
    <w:rsid w:val="001A7BA9"/>
    <w:rsid w:val="001B4B10"/>
    <w:rsid w:val="001B7870"/>
    <w:rsid w:val="001B7AD5"/>
    <w:rsid w:val="001D080B"/>
    <w:rsid w:val="001D1214"/>
    <w:rsid w:val="001D4E9D"/>
    <w:rsid w:val="001D7910"/>
    <w:rsid w:val="001E468C"/>
    <w:rsid w:val="001E7209"/>
    <w:rsid w:val="001F5CA2"/>
    <w:rsid w:val="001F7787"/>
    <w:rsid w:val="00203C53"/>
    <w:rsid w:val="0020737A"/>
    <w:rsid w:val="00214AAC"/>
    <w:rsid w:val="00216964"/>
    <w:rsid w:val="00217311"/>
    <w:rsid w:val="00217AA2"/>
    <w:rsid w:val="00223300"/>
    <w:rsid w:val="00224960"/>
    <w:rsid w:val="00225134"/>
    <w:rsid w:val="00225687"/>
    <w:rsid w:val="00226953"/>
    <w:rsid w:val="00226E2F"/>
    <w:rsid w:val="0023010F"/>
    <w:rsid w:val="00230B23"/>
    <w:rsid w:val="00230BEA"/>
    <w:rsid w:val="00234771"/>
    <w:rsid w:val="002366A5"/>
    <w:rsid w:val="00236863"/>
    <w:rsid w:val="00244C9F"/>
    <w:rsid w:val="00251B76"/>
    <w:rsid w:val="00257806"/>
    <w:rsid w:val="0026226A"/>
    <w:rsid w:val="00264B7B"/>
    <w:rsid w:val="0027081A"/>
    <w:rsid w:val="002716B2"/>
    <w:rsid w:val="00273C36"/>
    <w:rsid w:val="002742FE"/>
    <w:rsid w:val="002743DB"/>
    <w:rsid w:val="00277CB3"/>
    <w:rsid w:val="00284AEB"/>
    <w:rsid w:val="002937AE"/>
    <w:rsid w:val="00295EB1"/>
    <w:rsid w:val="002A1837"/>
    <w:rsid w:val="002A32EB"/>
    <w:rsid w:val="002A39F5"/>
    <w:rsid w:val="002A7838"/>
    <w:rsid w:val="002B24B8"/>
    <w:rsid w:val="002B27E2"/>
    <w:rsid w:val="002B34B6"/>
    <w:rsid w:val="002C031E"/>
    <w:rsid w:val="002C505C"/>
    <w:rsid w:val="002C7291"/>
    <w:rsid w:val="002D11A6"/>
    <w:rsid w:val="002D2249"/>
    <w:rsid w:val="002D3A1C"/>
    <w:rsid w:val="002D6BB0"/>
    <w:rsid w:val="002E291E"/>
    <w:rsid w:val="002E5323"/>
    <w:rsid w:val="002E5450"/>
    <w:rsid w:val="002E62B4"/>
    <w:rsid w:val="00306055"/>
    <w:rsid w:val="00324FC7"/>
    <w:rsid w:val="00325B03"/>
    <w:rsid w:val="00326F04"/>
    <w:rsid w:val="00337501"/>
    <w:rsid w:val="00341097"/>
    <w:rsid w:val="003416E9"/>
    <w:rsid w:val="00345A6E"/>
    <w:rsid w:val="00347A6F"/>
    <w:rsid w:val="00353633"/>
    <w:rsid w:val="003547EA"/>
    <w:rsid w:val="003559DB"/>
    <w:rsid w:val="00357F42"/>
    <w:rsid w:val="003608D1"/>
    <w:rsid w:val="003724CA"/>
    <w:rsid w:val="00374409"/>
    <w:rsid w:val="0037448A"/>
    <w:rsid w:val="00374C60"/>
    <w:rsid w:val="00376342"/>
    <w:rsid w:val="0038326C"/>
    <w:rsid w:val="00385F3F"/>
    <w:rsid w:val="003979F5"/>
    <w:rsid w:val="003A0AD1"/>
    <w:rsid w:val="003A3ADE"/>
    <w:rsid w:val="003A5E11"/>
    <w:rsid w:val="003B019F"/>
    <w:rsid w:val="003C0D75"/>
    <w:rsid w:val="003C7953"/>
    <w:rsid w:val="003D110A"/>
    <w:rsid w:val="003D283C"/>
    <w:rsid w:val="003D359A"/>
    <w:rsid w:val="003D61CD"/>
    <w:rsid w:val="003D7675"/>
    <w:rsid w:val="003E0EC0"/>
    <w:rsid w:val="003E28D9"/>
    <w:rsid w:val="003E2B65"/>
    <w:rsid w:val="003E500C"/>
    <w:rsid w:val="003E51DA"/>
    <w:rsid w:val="004019AF"/>
    <w:rsid w:val="00401C77"/>
    <w:rsid w:val="004058C3"/>
    <w:rsid w:val="00405F4C"/>
    <w:rsid w:val="00407D21"/>
    <w:rsid w:val="00413494"/>
    <w:rsid w:val="00424008"/>
    <w:rsid w:val="004246FA"/>
    <w:rsid w:val="004258A2"/>
    <w:rsid w:val="00434175"/>
    <w:rsid w:val="004408E3"/>
    <w:rsid w:val="0044102D"/>
    <w:rsid w:val="00441A14"/>
    <w:rsid w:val="00441B89"/>
    <w:rsid w:val="00455355"/>
    <w:rsid w:val="00455F5C"/>
    <w:rsid w:val="00460879"/>
    <w:rsid w:val="0046097C"/>
    <w:rsid w:val="0046202F"/>
    <w:rsid w:val="004646D3"/>
    <w:rsid w:val="00465E45"/>
    <w:rsid w:val="00467446"/>
    <w:rsid w:val="00470DA3"/>
    <w:rsid w:val="00472B1D"/>
    <w:rsid w:val="004816D5"/>
    <w:rsid w:val="00484E94"/>
    <w:rsid w:val="004852C0"/>
    <w:rsid w:val="00491923"/>
    <w:rsid w:val="00494A1C"/>
    <w:rsid w:val="004A2815"/>
    <w:rsid w:val="004A4D3B"/>
    <w:rsid w:val="004A51A1"/>
    <w:rsid w:val="004B1F60"/>
    <w:rsid w:val="004B3AAC"/>
    <w:rsid w:val="004B6573"/>
    <w:rsid w:val="004C3CB7"/>
    <w:rsid w:val="004C51ED"/>
    <w:rsid w:val="004C630B"/>
    <w:rsid w:val="004D3592"/>
    <w:rsid w:val="004D4038"/>
    <w:rsid w:val="004D7413"/>
    <w:rsid w:val="004E184B"/>
    <w:rsid w:val="004E660F"/>
    <w:rsid w:val="0050378D"/>
    <w:rsid w:val="0050519C"/>
    <w:rsid w:val="00506C43"/>
    <w:rsid w:val="00510D19"/>
    <w:rsid w:val="0053507E"/>
    <w:rsid w:val="0054045D"/>
    <w:rsid w:val="0054063E"/>
    <w:rsid w:val="00540786"/>
    <w:rsid w:val="005436E4"/>
    <w:rsid w:val="0055229B"/>
    <w:rsid w:val="00553CFA"/>
    <w:rsid w:val="00561E71"/>
    <w:rsid w:val="005716FF"/>
    <w:rsid w:val="00571FAC"/>
    <w:rsid w:val="005750C3"/>
    <w:rsid w:val="00576786"/>
    <w:rsid w:val="0058240E"/>
    <w:rsid w:val="00594C17"/>
    <w:rsid w:val="00595B9D"/>
    <w:rsid w:val="005A449E"/>
    <w:rsid w:val="005A684E"/>
    <w:rsid w:val="005B3967"/>
    <w:rsid w:val="005B5962"/>
    <w:rsid w:val="005B7233"/>
    <w:rsid w:val="005B786B"/>
    <w:rsid w:val="005C4D2D"/>
    <w:rsid w:val="005C6C01"/>
    <w:rsid w:val="005E3ACA"/>
    <w:rsid w:val="005E7A49"/>
    <w:rsid w:val="005F1EE0"/>
    <w:rsid w:val="005F59AA"/>
    <w:rsid w:val="005F6D45"/>
    <w:rsid w:val="005F74CC"/>
    <w:rsid w:val="005F7AB0"/>
    <w:rsid w:val="00600FF4"/>
    <w:rsid w:val="0060710A"/>
    <w:rsid w:val="00611F63"/>
    <w:rsid w:val="00614039"/>
    <w:rsid w:val="0061642D"/>
    <w:rsid w:val="00617E6B"/>
    <w:rsid w:val="00631501"/>
    <w:rsid w:val="00631920"/>
    <w:rsid w:val="006341E7"/>
    <w:rsid w:val="00634440"/>
    <w:rsid w:val="00644D91"/>
    <w:rsid w:val="00653139"/>
    <w:rsid w:val="0065527A"/>
    <w:rsid w:val="00660B50"/>
    <w:rsid w:val="00662F28"/>
    <w:rsid w:val="006705A4"/>
    <w:rsid w:val="00673EDF"/>
    <w:rsid w:val="0067563A"/>
    <w:rsid w:val="00676755"/>
    <w:rsid w:val="00682340"/>
    <w:rsid w:val="0068329E"/>
    <w:rsid w:val="006976D8"/>
    <w:rsid w:val="006978E5"/>
    <w:rsid w:val="00697A60"/>
    <w:rsid w:val="006A1A02"/>
    <w:rsid w:val="006C4020"/>
    <w:rsid w:val="006C6075"/>
    <w:rsid w:val="006C707C"/>
    <w:rsid w:val="006D0695"/>
    <w:rsid w:val="006D6E88"/>
    <w:rsid w:val="006E6563"/>
    <w:rsid w:val="006E70C7"/>
    <w:rsid w:val="006E7EDC"/>
    <w:rsid w:val="006F0022"/>
    <w:rsid w:val="006F0131"/>
    <w:rsid w:val="006F340F"/>
    <w:rsid w:val="006F3B7F"/>
    <w:rsid w:val="006F3DF6"/>
    <w:rsid w:val="006F4971"/>
    <w:rsid w:val="006F63DF"/>
    <w:rsid w:val="006F74BD"/>
    <w:rsid w:val="00700110"/>
    <w:rsid w:val="007009E5"/>
    <w:rsid w:val="007066D2"/>
    <w:rsid w:val="00707421"/>
    <w:rsid w:val="00710491"/>
    <w:rsid w:val="0071086B"/>
    <w:rsid w:val="00726D07"/>
    <w:rsid w:val="00734314"/>
    <w:rsid w:val="00741C5B"/>
    <w:rsid w:val="00741FA6"/>
    <w:rsid w:val="00745D1A"/>
    <w:rsid w:val="00756022"/>
    <w:rsid w:val="007756C3"/>
    <w:rsid w:val="00782AE6"/>
    <w:rsid w:val="00783D2D"/>
    <w:rsid w:val="0078526C"/>
    <w:rsid w:val="007A1EDD"/>
    <w:rsid w:val="007A41C0"/>
    <w:rsid w:val="007A4F64"/>
    <w:rsid w:val="007A6F08"/>
    <w:rsid w:val="007B0CAA"/>
    <w:rsid w:val="007B4A7E"/>
    <w:rsid w:val="007B6D2D"/>
    <w:rsid w:val="007B77BF"/>
    <w:rsid w:val="007C014B"/>
    <w:rsid w:val="007C0819"/>
    <w:rsid w:val="007C0D6D"/>
    <w:rsid w:val="007C1B1B"/>
    <w:rsid w:val="007D1D37"/>
    <w:rsid w:val="007E0D6B"/>
    <w:rsid w:val="007E3A7D"/>
    <w:rsid w:val="007E4283"/>
    <w:rsid w:val="007E4676"/>
    <w:rsid w:val="007E702A"/>
    <w:rsid w:val="007F1C06"/>
    <w:rsid w:val="007F20C1"/>
    <w:rsid w:val="007F34E4"/>
    <w:rsid w:val="007F623E"/>
    <w:rsid w:val="00802B22"/>
    <w:rsid w:val="0080648B"/>
    <w:rsid w:val="00806B35"/>
    <w:rsid w:val="0081373F"/>
    <w:rsid w:val="00823D33"/>
    <w:rsid w:val="00824605"/>
    <w:rsid w:val="00827AAA"/>
    <w:rsid w:val="0083139C"/>
    <w:rsid w:val="00831B7E"/>
    <w:rsid w:val="00832988"/>
    <w:rsid w:val="00843283"/>
    <w:rsid w:val="0084599C"/>
    <w:rsid w:val="00845C4E"/>
    <w:rsid w:val="00846A87"/>
    <w:rsid w:val="00867543"/>
    <w:rsid w:val="00876805"/>
    <w:rsid w:val="00883BAB"/>
    <w:rsid w:val="00885C29"/>
    <w:rsid w:val="00890443"/>
    <w:rsid w:val="008924E5"/>
    <w:rsid w:val="00896A24"/>
    <w:rsid w:val="008A06FC"/>
    <w:rsid w:val="008A24E1"/>
    <w:rsid w:val="008A32AD"/>
    <w:rsid w:val="008B08D9"/>
    <w:rsid w:val="008B2122"/>
    <w:rsid w:val="008B2CC4"/>
    <w:rsid w:val="008C28B1"/>
    <w:rsid w:val="008C6C9E"/>
    <w:rsid w:val="008C7F0B"/>
    <w:rsid w:val="008D1ADA"/>
    <w:rsid w:val="008D361C"/>
    <w:rsid w:val="008D4128"/>
    <w:rsid w:val="008D41C7"/>
    <w:rsid w:val="008E229A"/>
    <w:rsid w:val="008E3869"/>
    <w:rsid w:val="008E39E4"/>
    <w:rsid w:val="008E65A9"/>
    <w:rsid w:val="008F1C38"/>
    <w:rsid w:val="00901250"/>
    <w:rsid w:val="009013AF"/>
    <w:rsid w:val="00904240"/>
    <w:rsid w:val="00910293"/>
    <w:rsid w:val="0092378A"/>
    <w:rsid w:val="0092688F"/>
    <w:rsid w:val="00937318"/>
    <w:rsid w:val="00944B19"/>
    <w:rsid w:val="00944C39"/>
    <w:rsid w:val="009477DE"/>
    <w:rsid w:val="00950F83"/>
    <w:rsid w:val="00953D8F"/>
    <w:rsid w:val="00956FDA"/>
    <w:rsid w:val="00963C18"/>
    <w:rsid w:val="00965BF5"/>
    <w:rsid w:val="00970926"/>
    <w:rsid w:val="00972A9E"/>
    <w:rsid w:val="0097458B"/>
    <w:rsid w:val="009745F9"/>
    <w:rsid w:val="009838F0"/>
    <w:rsid w:val="009927A9"/>
    <w:rsid w:val="00994207"/>
    <w:rsid w:val="00994548"/>
    <w:rsid w:val="0099567A"/>
    <w:rsid w:val="009963DE"/>
    <w:rsid w:val="009A1BB1"/>
    <w:rsid w:val="009A54DF"/>
    <w:rsid w:val="009B4C82"/>
    <w:rsid w:val="009B6578"/>
    <w:rsid w:val="009C0A30"/>
    <w:rsid w:val="009C3754"/>
    <w:rsid w:val="009C65D1"/>
    <w:rsid w:val="009D244C"/>
    <w:rsid w:val="009D4103"/>
    <w:rsid w:val="009D5DA6"/>
    <w:rsid w:val="009D6765"/>
    <w:rsid w:val="009E1504"/>
    <w:rsid w:val="009E288A"/>
    <w:rsid w:val="009F2245"/>
    <w:rsid w:val="00A03E7E"/>
    <w:rsid w:val="00A1507B"/>
    <w:rsid w:val="00A23788"/>
    <w:rsid w:val="00A30B42"/>
    <w:rsid w:val="00A30FFE"/>
    <w:rsid w:val="00A44BB5"/>
    <w:rsid w:val="00A47DA3"/>
    <w:rsid w:val="00A55CDA"/>
    <w:rsid w:val="00A56C25"/>
    <w:rsid w:val="00A63B64"/>
    <w:rsid w:val="00A643EC"/>
    <w:rsid w:val="00A67E38"/>
    <w:rsid w:val="00A70430"/>
    <w:rsid w:val="00A71BA7"/>
    <w:rsid w:val="00A737FD"/>
    <w:rsid w:val="00A7591C"/>
    <w:rsid w:val="00A77D4F"/>
    <w:rsid w:val="00A811B2"/>
    <w:rsid w:val="00A84785"/>
    <w:rsid w:val="00A92482"/>
    <w:rsid w:val="00A92B38"/>
    <w:rsid w:val="00A96A8D"/>
    <w:rsid w:val="00AA0A9C"/>
    <w:rsid w:val="00AA0D84"/>
    <w:rsid w:val="00AA5C4B"/>
    <w:rsid w:val="00AA7594"/>
    <w:rsid w:val="00AB4305"/>
    <w:rsid w:val="00AB673E"/>
    <w:rsid w:val="00AC5BA8"/>
    <w:rsid w:val="00AC6410"/>
    <w:rsid w:val="00AC6F55"/>
    <w:rsid w:val="00AD32C4"/>
    <w:rsid w:val="00AD7804"/>
    <w:rsid w:val="00AE09CA"/>
    <w:rsid w:val="00AE7059"/>
    <w:rsid w:val="00AF1DE5"/>
    <w:rsid w:val="00AF3593"/>
    <w:rsid w:val="00AF35BD"/>
    <w:rsid w:val="00AF362F"/>
    <w:rsid w:val="00B07228"/>
    <w:rsid w:val="00B12FB3"/>
    <w:rsid w:val="00B149A9"/>
    <w:rsid w:val="00B1619A"/>
    <w:rsid w:val="00B2042B"/>
    <w:rsid w:val="00B20B96"/>
    <w:rsid w:val="00B223C2"/>
    <w:rsid w:val="00B2367E"/>
    <w:rsid w:val="00B23A0A"/>
    <w:rsid w:val="00B30DEE"/>
    <w:rsid w:val="00B32EB2"/>
    <w:rsid w:val="00B3340C"/>
    <w:rsid w:val="00B34FCD"/>
    <w:rsid w:val="00B36CD3"/>
    <w:rsid w:val="00B37652"/>
    <w:rsid w:val="00B37833"/>
    <w:rsid w:val="00B415D5"/>
    <w:rsid w:val="00B46929"/>
    <w:rsid w:val="00B500C1"/>
    <w:rsid w:val="00B54485"/>
    <w:rsid w:val="00B562F6"/>
    <w:rsid w:val="00B56C96"/>
    <w:rsid w:val="00B648BF"/>
    <w:rsid w:val="00B67874"/>
    <w:rsid w:val="00B73348"/>
    <w:rsid w:val="00B76896"/>
    <w:rsid w:val="00B7780E"/>
    <w:rsid w:val="00B85358"/>
    <w:rsid w:val="00B87A68"/>
    <w:rsid w:val="00B946DD"/>
    <w:rsid w:val="00B94A0C"/>
    <w:rsid w:val="00B963AB"/>
    <w:rsid w:val="00BA5003"/>
    <w:rsid w:val="00BA5B89"/>
    <w:rsid w:val="00BA76D6"/>
    <w:rsid w:val="00BA7AFB"/>
    <w:rsid w:val="00BB43B3"/>
    <w:rsid w:val="00BB769B"/>
    <w:rsid w:val="00BC5DC4"/>
    <w:rsid w:val="00BC5EDF"/>
    <w:rsid w:val="00BC6E70"/>
    <w:rsid w:val="00BC7B69"/>
    <w:rsid w:val="00BD16FB"/>
    <w:rsid w:val="00BD5F4F"/>
    <w:rsid w:val="00BD6208"/>
    <w:rsid w:val="00BE244F"/>
    <w:rsid w:val="00BE68B8"/>
    <w:rsid w:val="00BE75CB"/>
    <w:rsid w:val="00BF294F"/>
    <w:rsid w:val="00C0190C"/>
    <w:rsid w:val="00C02CE4"/>
    <w:rsid w:val="00C11F9E"/>
    <w:rsid w:val="00C1286D"/>
    <w:rsid w:val="00C138C6"/>
    <w:rsid w:val="00C23387"/>
    <w:rsid w:val="00C24C14"/>
    <w:rsid w:val="00C25D24"/>
    <w:rsid w:val="00C3292C"/>
    <w:rsid w:val="00C41333"/>
    <w:rsid w:val="00C4141F"/>
    <w:rsid w:val="00C429D2"/>
    <w:rsid w:val="00C53808"/>
    <w:rsid w:val="00C576C0"/>
    <w:rsid w:val="00C64C57"/>
    <w:rsid w:val="00C71CC2"/>
    <w:rsid w:val="00C726B7"/>
    <w:rsid w:val="00C72780"/>
    <w:rsid w:val="00C72F57"/>
    <w:rsid w:val="00C75EAF"/>
    <w:rsid w:val="00C76645"/>
    <w:rsid w:val="00C769C5"/>
    <w:rsid w:val="00C8136C"/>
    <w:rsid w:val="00C841E7"/>
    <w:rsid w:val="00C971C3"/>
    <w:rsid w:val="00CA247E"/>
    <w:rsid w:val="00CA61D6"/>
    <w:rsid w:val="00CA63B2"/>
    <w:rsid w:val="00CA76C1"/>
    <w:rsid w:val="00CB24FB"/>
    <w:rsid w:val="00CB6D46"/>
    <w:rsid w:val="00CC0414"/>
    <w:rsid w:val="00CC3853"/>
    <w:rsid w:val="00CD3DA8"/>
    <w:rsid w:val="00CD7797"/>
    <w:rsid w:val="00CE0668"/>
    <w:rsid w:val="00CE12C3"/>
    <w:rsid w:val="00CE6B3F"/>
    <w:rsid w:val="00CE773F"/>
    <w:rsid w:val="00CF500C"/>
    <w:rsid w:val="00D047A4"/>
    <w:rsid w:val="00D07253"/>
    <w:rsid w:val="00D21B4F"/>
    <w:rsid w:val="00D2251E"/>
    <w:rsid w:val="00D341F7"/>
    <w:rsid w:val="00D3506A"/>
    <w:rsid w:val="00D37AA0"/>
    <w:rsid w:val="00D50A29"/>
    <w:rsid w:val="00D510F8"/>
    <w:rsid w:val="00D57F3E"/>
    <w:rsid w:val="00D65A5D"/>
    <w:rsid w:val="00D65CA7"/>
    <w:rsid w:val="00D66DD0"/>
    <w:rsid w:val="00D74072"/>
    <w:rsid w:val="00D7588E"/>
    <w:rsid w:val="00D814EC"/>
    <w:rsid w:val="00D84D18"/>
    <w:rsid w:val="00D91580"/>
    <w:rsid w:val="00D9235A"/>
    <w:rsid w:val="00DA07D9"/>
    <w:rsid w:val="00DA0DE0"/>
    <w:rsid w:val="00DA2C96"/>
    <w:rsid w:val="00DA4ED8"/>
    <w:rsid w:val="00DA5916"/>
    <w:rsid w:val="00DC605B"/>
    <w:rsid w:val="00DD1C2E"/>
    <w:rsid w:val="00DD34A0"/>
    <w:rsid w:val="00DD49F6"/>
    <w:rsid w:val="00DD5F0A"/>
    <w:rsid w:val="00DE264F"/>
    <w:rsid w:val="00DE754D"/>
    <w:rsid w:val="00DF23BC"/>
    <w:rsid w:val="00E00492"/>
    <w:rsid w:val="00E005C3"/>
    <w:rsid w:val="00E03A2A"/>
    <w:rsid w:val="00E17C37"/>
    <w:rsid w:val="00E21615"/>
    <w:rsid w:val="00E23571"/>
    <w:rsid w:val="00E24387"/>
    <w:rsid w:val="00E26841"/>
    <w:rsid w:val="00E33916"/>
    <w:rsid w:val="00E43186"/>
    <w:rsid w:val="00E5079C"/>
    <w:rsid w:val="00E60BDE"/>
    <w:rsid w:val="00E610F9"/>
    <w:rsid w:val="00E70BC2"/>
    <w:rsid w:val="00E73688"/>
    <w:rsid w:val="00E746A1"/>
    <w:rsid w:val="00E749D1"/>
    <w:rsid w:val="00E803BD"/>
    <w:rsid w:val="00E83457"/>
    <w:rsid w:val="00E83F2A"/>
    <w:rsid w:val="00E84B65"/>
    <w:rsid w:val="00E87B77"/>
    <w:rsid w:val="00E9536D"/>
    <w:rsid w:val="00E96452"/>
    <w:rsid w:val="00EA0F1D"/>
    <w:rsid w:val="00EA305A"/>
    <w:rsid w:val="00EB0154"/>
    <w:rsid w:val="00EB23BD"/>
    <w:rsid w:val="00EB26C2"/>
    <w:rsid w:val="00EB2988"/>
    <w:rsid w:val="00EB4962"/>
    <w:rsid w:val="00EC24A4"/>
    <w:rsid w:val="00EC30DF"/>
    <w:rsid w:val="00EC596E"/>
    <w:rsid w:val="00EC6E49"/>
    <w:rsid w:val="00ED0913"/>
    <w:rsid w:val="00ED2AA6"/>
    <w:rsid w:val="00ED65F3"/>
    <w:rsid w:val="00ED6AB3"/>
    <w:rsid w:val="00ED794E"/>
    <w:rsid w:val="00EE068B"/>
    <w:rsid w:val="00EE6972"/>
    <w:rsid w:val="00EE7E4C"/>
    <w:rsid w:val="00EF687A"/>
    <w:rsid w:val="00EF6A40"/>
    <w:rsid w:val="00EF6F81"/>
    <w:rsid w:val="00F00398"/>
    <w:rsid w:val="00F00A4A"/>
    <w:rsid w:val="00F05B97"/>
    <w:rsid w:val="00F162F0"/>
    <w:rsid w:val="00F23492"/>
    <w:rsid w:val="00F31FEC"/>
    <w:rsid w:val="00F32117"/>
    <w:rsid w:val="00F36F38"/>
    <w:rsid w:val="00F43866"/>
    <w:rsid w:val="00F43926"/>
    <w:rsid w:val="00F441D3"/>
    <w:rsid w:val="00F65DF0"/>
    <w:rsid w:val="00F673F8"/>
    <w:rsid w:val="00F677FC"/>
    <w:rsid w:val="00F67E40"/>
    <w:rsid w:val="00F707E1"/>
    <w:rsid w:val="00F80B7C"/>
    <w:rsid w:val="00F84016"/>
    <w:rsid w:val="00F8586D"/>
    <w:rsid w:val="00F922EA"/>
    <w:rsid w:val="00F923DF"/>
    <w:rsid w:val="00F94726"/>
    <w:rsid w:val="00F96CD6"/>
    <w:rsid w:val="00F96F3C"/>
    <w:rsid w:val="00F97C68"/>
    <w:rsid w:val="00FA1A72"/>
    <w:rsid w:val="00FA3840"/>
    <w:rsid w:val="00FB065A"/>
    <w:rsid w:val="00FB63EA"/>
    <w:rsid w:val="00FC2799"/>
    <w:rsid w:val="00FD34F6"/>
    <w:rsid w:val="00FD486E"/>
    <w:rsid w:val="00FD52D6"/>
    <w:rsid w:val="00FD579D"/>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B988DD"/>
  <w15:docId w15:val="{EEF7AD10-6D4A-4A45-BD5B-9540E8A4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41A14"/>
    <w:pPr>
      <w:ind w:left="720"/>
      <w:contextualSpacing/>
    </w:pPr>
  </w:style>
  <w:style w:type="table" w:styleId="a5">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EF6F81"/>
    <w:pPr>
      <w:tabs>
        <w:tab w:val="center" w:pos="4677"/>
        <w:tab w:val="right" w:pos="9355"/>
      </w:tabs>
    </w:pPr>
  </w:style>
  <w:style w:type="character" w:customStyle="1" w:styleId="a7">
    <w:name w:val="Верхний колонтитул Знак"/>
    <w:basedOn w:val="a0"/>
    <w:link w:val="a6"/>
    <w:uiPriority w:val="99"/>
    <w:rsid w:val="00EF6F81"/>
    <w:rPr>
      <w:rFonts w:ascii="Times New Roman" w:hAnsi="Times New Roman"/>
      <w:sz w:val="28"/>
    </w:rPr>
  </w:style>
  <w:style w:type="paragraph" w:styleId="a8">
    <w:name w:val="footer"/>
    <w:basedOn w:val="a"/>
    <w:link w:val="a9"/>
    <w:uiPriority w:val="99"/>
    <w:unhideWhenUsed/>
    <w:rsid w:val="00EF6F81"/>
    <w:pPr>
      <w:tabs>
        <w:tab w:val="center" w:pos="4677"/>
        <w:tab w:val="right" w:pos="9355"/>
      </w:tabs>
    </w:pPr>
  </w:style>
  <w:style w:type="character" w:customStyle="1" w:styleId="a9">
    <w:name w:val="Нижний колонтитул Знак"/>
    <w:basedOn w:val="a0"/>
    <w:link w:val="a8"/>
    <w:uiPriority w:val="99"/>
    <w:rsid w:val="00EF6F81"/>
    <w:rPr>
      <w:rFonts w:ascii="Times New Roman" w:hAnsi="Times New Roman"/>
      <w:sz w:val="28"/>
    </w:rPr>
  </w:style>
  <w:style w:type="paragraph" w:styleId="aa">
    <w:name w:val="Plain Text"/>
    <w:basedOn w:val="a"/>
    <w:link w:val="ab"/>
    <w:unhideWhenUsed/>
    <w:rsid w:val="000F7C02"/>
    <w:rPr>
      <w:rFonts w:ascii="Courier New" w:eastAsia="Times New Roman" w:hAnsi="Courier New" w:cs="Times New Roman"/>
      <w:sz w:val="20"/>
      <w:szCs w:val="20"/>
      <w:lang w:eastAsia="ru-RU"/>
    </w:rPr>
  </w:style>
  <w:style w:type="character" w:customStyle="1" w:styleId="ab">
    <w:name w:val="Текст Знак"/>
    <w:basedOn w:val="a0"/>
    <w:link w:val="aa"/>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c">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d">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6F63DF"/>
    <w:rPr>
      <w:rFonts w:ascii="Tahoma" w:hAnsi="Tahoma" w:cs="Tahoma"/>
      <w:sz w:val="16"/>
      <w:szCs w:val="16"/>
    </w:rPr>
  </w:style>
  <w:style w:type="character" w:customStyle="1" w:styleId="af">
    <w:name w:val="Текст выноски Знак"/>
    <w:basedOn w:val="a0"/>
    <w:link w:val="ae"/>
    <w:uiPriority w:val="99"/>
    <w:semiHidden/>
    <w:rsid w:val="006F63DF"/>
    <w:rPr>
      <w:rFonts w:ascii="Tahoma" w:hAnsi="Tahoma" w:cs="Tahoma"/>
      <w:sz w:val="16"/>
      <w:szCs w:val="16"/>
    </w:rPr>
  </w:style>
  <w:style w:type="character" w:styleId="af0">
    <w:name w:val="page number"/>
    <w:basedOn w:val="a0"/>
    <w:rsid w:val="00ED2AA6"/>
  </w:style>
  <w:style w:type="character" w:customStyle="1" w:styleId="af1">
    <w:name w:val="Гипертекстовая ссылка"/>
    <w:uiPriority w:val="99"/>
    <w:rsid w:val="00B946DD"/>
    <w:rPr>
      <w:color w:val="106BBE"/>
    </w:rPr>
  </w:style>
  <w:style w:type="character" w:customStyle="1" w:styleId="af2">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5"/>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5"/>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rsid w:val="008A06FC"/>
    <w:pPr>
      <w:spacing w:after="120"/>
    </w:pPr>
    <w:rPr>
      <w:rFonts w:eastAsia="Times New Roman" w:cs="Times New Roman"/>
      <w:sz w:val="24"/>
      <w:szCs w:val="24"/>
      <w:lang w:eastAsia="ru-RU"/>
    </w:rPr>
  </w:style>
  <w:style w:type="character" w:customStyle="1" w:styleId="af4">
    <w:name w:val="Основной текст Знак"/>
    <w:basedOn w:val="a0"/>
    <w:link w:val="af3"/>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5">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6">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4">
    <w:name w:val="Абзац списка Знак"/>
    <w:link w:val="a3"/>
    <w:uiPriority w:val="34"/>
    <w:locked/>
    <w:rsid w:val="003608D1"/>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FE6EE-5628-4046-8EC8-DF57CF288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15</Pages>
  <Words>3113</Words>
  <Characters>17745</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Sakardina Yuliya Nikolaevna</cp:lastModifiedBy>
  <cp:revision>20</cp:revision>
  <cp:lastPrinted>2022-01-14T06:36:00Z</cp:lastPrinted>
  <dcterms:created xsi:type="dcterms:W3CDTF">2022-01-14T05:41:00Z</dcterms:created>
  <dcterms:modified xsi:type="dcterms:W3CDTF">2022-01-14T08:30:00Z</dcterms:modified>
</cp:coreProperties>
</file>